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7"/>
        </w:rPr>
      </w:pPr>
    </w:p>
    <w:p>
      <w:pPr>
        <w:spacing w:before="0" w:line="1055" w:lineRule="exact"/>
        <w:ind w:left="1132" w:right="818" w:firstLine="0"/>
        <w:jc w:val="center"/>
        <w:rPr>
          <w:rFonts w:hint="eastAsia" w:ascii="PMingLiU" w:eastAsia="PMingLiU"/>
          <w:sz w:val="76"/>
        </w:rPr>
      </w:pPr>
      <w:r>
        <w:rPr>
          <w:rFonts w:hint="eastAsia" w:ascii="PMingLiU" w:eastAsia="PMingLiU"/>
          <w:color w:val="FF0000"/>
          <w:sz w:val="76"/>
        </w:rPr>
        <w:t>天津市招生委员会文件</w:t>
      </w:r>
    </w:p>
    <w:p>
      <w:pPr>
        <w:pStyle w:val="3"/>
        <w:spacing w:before="7"/>
        <w:rPr>
          <w:rFonts w:ascii="PMingLiU"/>
          <w:sz w:val="62"/>
        </w:rPr>
      </w:pPr>
    </w:p>
    <w:p>
      <w:pPr>
        <w:pStyle w:val="3"/>
        <w:ind w:left="1127" w:right="818"/>
        <w:jc w:val="center"/>
      </w:pPr>
      <w:r>
        <w:t>津招委高发〔</w:t>
      </w:r>
      <w:r>
        <w:rPr>
          <w:rFonts w:ascii="Times New Roman" w:eastAsia="Times New Roman"/>
        </w:rPr>
        <w:t>2018</w:t>
      </w:r>
      <w:r>
        <w:t>〕</w:t>
      </w:r>
      <w:r>
        <w:rPr>
          <w:rFonts w:ascii="Times New Roman" w:eastAsia="Times New Roman"/>
        </w:rPr>
        <w:t xml:space="preserve">17 </w:t>
      </w:r>
      <w:r>
        <w:t>号</w:t>
      </w:r>
    </w:p>
    <w:p>
      <w:pPr>
        <w:pStyle w:val="3"/>
        <w:spacing w:before="11"/>
        <w:rPr>
          <w:sz w:val="13"/>
        </w:rPr>
      </w:pPr>
      <w:r>
        <mc:AlternateContent>
          <mc:Choice Requires="wps">
            <w:drawing>
              <wp:anchor distT="0" distB="0" distL="0" distR="0" simplePos="0" relativeHeight="503315456" behindDoc="1" locked="0" layoutInCell="1" allowOverlap="1">
                <wp:simplePos x="0" y="0"/>
                <wp:positionH relativeFrom="page">
                  <wp:posOffset>1167130</wp:posOffset>
                </wp:positionH>
                <wp:positionV relativeFrom="paragraph">
                  <wp:posOffset>142875</wp:posOffset>
                </wp:positionV>
                <wp:extent cx="5388610" cy="0"/>
                <wp:effectExtent l="0" t="0" r="0" b="0"/>
                <wp:wrapTopAndBottom/>
                <wp:docPr id="3" name="直线 2"/>
                <wp:cNvGraphicFramePr/>
                <a:graphic xmlns:a="http://schemas.openxmlformats.org/drawingml/2006/main">
                  <a:graphicData uri="http://schemas.microsoft.com/office/word/2010/wordprocessingShape">
                    <wps:wsp>
                      <wps:cNvSpPr/>
                      <wps:spPr>
                        <a:xfrm>
                          <a:off x="0" y="0"/>
                          <a:ext cx="5388610" cy="0"/>
                        </a:xfrm>
                        <a:prstGeom prst="line">
                          <a:avLst/>
                        </a:prstGeom>
                        <a:ln w="9144"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1.9pt;margin-top:11.25pt;height:0pt;width:424.3pt;mso-position-horizontal-relative:page;mso-wrap-distance-bottom:0pt;mso-wrap-distance-top:0pt;z-index:-1024;mso-width-relative:page;mso-height-relative:page;" filled="f" stroked="t" coordsize="21600,21600" o:gfxdata="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Bh3oNYAAAAKAQAADwAAAAAAAAABACAAAAAiAAAA&#10;ZHJzL2Rvd25yZXYueG1sUEsBAhQAFAAAAAgAh07iQNsq2SPQAQAAjQMAAA4AAAAAAAAAAQAgAAAA&#10;JQEAAGRycy9lMm9Eb2MueG1sUEsFBgAAAAAGAAYAWQEAAGcFAAAAAA==&#10;">
                <v:fill on="f" focussize="0,0"/>
                <v:stroke weight="0.72pt" color="#FF0000" joinstyle="round"/>
                <v:imagedata o:title=""/>
                <o:lock v:ext="edit" aspectratio="f"/>
                <w10:wrap type="topAndBottom"/>
              </v:line>
            </w:pict>
          </mc:Fallback>
        </mc:AlternateContent>
      </w:r>
    </w:p>
    <w:p>
      <w:pPr>
        <w:pStyle w:val="3"/>
        <w:rPr>
          <w:sz w:val="20"/>
        </w:rPr>
      </w:pPr>
    </w:p>
    <w:p>
      <w:pPr>
        <w:pStyle w:val="3"/>
        <w:rPr>
          <w:sz w:val="20"/>
        </w:rPr>
      </w:pPr>
    </w:p>
    <w:p>
      <w:pPr>
        <w:pStyle w:val="3"/>
        <w:spacing w:before="2"/>
        <w:rPr>
          <w:sz w:val="16"/>
        </w:rPr>
      </w:pPr>
    </w:p>
    <w:p>
      <w:pPr>
        <w:pStyle w:val="2"/>
        <w:spacing w:before="85" w:line="225" w:lineRule="auto"/>
        <w:ind w:left="1649" w:right="1222" w:hanging="111"/>
      </w:pPr>
      <w:r>
        <w:t xml:space="preserve">市招委关于做好 </w:t>
      </w:r>
      <w:r>
        <w:rPr>
          <w:rFonts w:ascii="Times New Roman" w:eastAsia="Times New Roman"/>
        </w:rPr>
        <w:t xml:space="preserve">2019 </w:t>
      </w:r>
      <w:r>
        <w:t>年天津市普通高等学校招生考试报名工作的通知</w:t>
      </w:r>
    </w:p>
    <w:p>
      <w:pPr>
        <w:pStyle w:val="3"/>
        <w:spacing w:before="2"/>
        <w:rPr>
          <w:rFonts w:ascii="PMingLiU"/>
          <w:sz w:val="47"/>
        </w:rPr>
      </w:pPr>
    </w:p>
    <w:p>
      <w:pPr>
        <w:pStyle w:val="3"/>
        <w:spacing w:before="1"/>
        <w:ind w:left="598"/>
      </w:pPr>
      <w:r>
        <w:t>各区招生办公室、各有关单位：</w:t>
      </w:r>
    </w:p>
    <w:p>
      <w:pPr>
        <w:pStyle w:val="3"/>
        <w:spacing w:before="166" w:line="336" w:lineRule="auto"/>
        <w:ind w:left="598" w:right="118" w:firstLine="624"/>
      </w:pPr>
      <w:r>
        <w:t>报名是普通高校招生考试的重要基础性工作，关系考生切</w:t>
      </w:r>
      <w:r>
        <w:rPr>
          <w:spacing w:val="-6"/>
        </w:rPr>
        <w:t>身利益，关系高校选拔人才，关系社会公平稳定。</w:t>
      </w:r>
      <w:r>
        <w:rPr>
          <w:rFonts w:ascii="Times New Roman" w:hAnsi="Times New Roman" w:eastAsia="Times New Roman"/>
          <w:spacing w:val="-3"/>
        </w:rPr>
        <w:t xml:space="preserve">2019 </w:t>
      </w:r>
      <w:r>
        <w:t>年高考报名工作继续实行网上报名、现场确认、资格审查的办法，实</w:t>
      </w:r>
      <w:r>
        <w:rPr>
          <w:spacing w:val="9"/>
        </w:rPr>
        <w:t>行</w:t>
      </w:r>
      <w:r>
        <w:rPr>
          <w:rFonts w:ascii="Times New Roman" w:hAnsi="Times New Roman" w:eastAsia="Times New Roman"/>
          <w:spacing w:val="-4"/>
        </w:rPr>
        <w:t>“</w:t>
      </w:r>
      <w:r>
        <w:rPr>
          <w:spacing w:val="2"/>
        </w:rPr>
        <w:t>分级实施、分级审核</w:t>
      </w:r>
      <w:r>
        <w:rPr>
          <w:rFonts w:ascii="Times New Roman" w:hAnsi="Times New Roman" w:eastAsia="Times New Roman"/>
        </w:rPr>
        <w:t>”</w:t>
      </w:r>
      <w:r>
        <w:t>，</w:t>
      </w:r>
      <w:r>
        <w:rPr>
          <w:rFonts w:ascii="Times New Roman" w:hAnsi="Times New Roman" w:eastAsia="Times New Roman"/>
        </w:rPr>
        <w:t>“</w:t>
      </w:r>
      <w:r>
        <w:rPr>
          <w:spacing w:val="3"/>
        </w:rPr>
        <w:t>谁审查、谁负责</w:t>
      </w:r>
      <w:r>
        <w:rPr>
          <w:rFonts w:ascii="Times New Roman" w:hAnsi="Times New Roman" w:eastAsia="Times New Roman"/>
        </w:rPr>
        <w:t>”</w:t>
      </w:r>
      <w:r>
        <w:rPr>
          <w:spacing w:val="3"/>
        </w:rPr>
        <w:t>的工作责任制和</w:t>
      </w:r>
      <w:r>
        <w:rPr>
          <w:spacing w:val="-13"/>
        </w:rPr>
        <w:t xml:space="preserve">责任追究制。各区、各中学及有关单位务必落实好工作责任制， </w:t>
      </w:r>
      <w:r>
        <w:t>加强宣传培训，精心组织实施，提高服务水平，严格按规定的条件和程序逐一审查考生资格，认真做好咨询服务，准确采集报名信息，确保高考报名工作安全公平，考生信息准确无误。</w:t>
      </w:r>
      <w:r>
        <w:rPr>
          <w:spacing w:val="-2"/>
        </w:rPr>
        <w:t>现将《</w:t>
      </w:r>
      <w:r>
        <w:rPr>
          <w:rFonts w:ascii="Times New Roman" w:hAnsi="Times New Roman" w:eastAsia="Times New Roman"/>
          <w:spacing w:val="-3"/>
        </w:rPr>
        <w:t xml:space="preserve">2019 </w:t>
      </w:r>
      <w:r>
        <w:rPr>
          <w:spacing w:val="-6"/>
        </w:rPr>
        <w:t>年天津市普通高等学校招生考试报名工作规定》印</w:t>
      </w:r>
    </w:p>
    <w:p>
      <w:pPr>
        <w:spacing w:after="0" w:line="336" w:lineRule="auto"/>
        <w:sectPr>
          <w:type w:val="continuous"/>
          <w:pgSz w:w="11910" w:h="16840"/>
          <w:pgMar w:top="1600" w:right="1080" w:bottom="280" w:left="1240" w:header="720" w:footer="720" w:gutter="0"/>
        </w:sectPr>
      </w:pPr>
    </w:p>
    <w:p>
      <w:pPr>
        <w:pStyle w:val="3"/>
        <w:rPr>
          <w:sz w:val="20"/>
        </w:rPr>
      </w:pPr>
    </w:p>
    <w:p>
      <w:pPr>
        <w:pStyle w:val="3"/>
        <w:spacing w:before="5"/>
        <w:rPr>
          <w:sz w:val="25"/>
        </w:rPr>
      </w:pPr>
    </w:p>
    <w:p>
      <w:pPr>
        <w:pStyle w:val="3"/>
        <w:spacing w:before="57"/>
        <w:ind w:left="118"/>
      </w:pPr>
      <w:r>
        <w:t>发给你们，请严格遵照执行。</w:t>
      </w:r>
    </w:p>
    <w:p>
      <w:pPr>
        <w:pStyle w:val="3"/>
      </w:pPr>
    </w:p>
    <w:p>
      <w:pPr>
        <w:pStyle w:val="3"/>
        <w:spacing w:before="6"/>
        <w:rPr>
          <w:sz w:val="25"/>
        </w:rPr>
      </w:pPr>
    </w:p>
    <w:p>
      <w:pPr>
        <w:pStyle w:val="3"/>
        <w:ind w:left="742"/>
      </w:pPr>
      <w:r>
        <w:t>附件：</w:t>
      </w:r>
      <w:r>
        <w:rPr>
          <w:rFonts w:ascii="Times New Roman" w:eastAsia="Times New Roman"/>
        </w:rPr>
        <w:t xml:space="preserve">2019 </w:t>
      </w:r>
      <w:r>
        <w:t>年天津市普通高等学校招生考试报名工作规定</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21"/>
        </w:rPr>
      </w:pPr>
    </w:p>
    <w:p>
      <w:pPr>
        <w:spacing w:after="0"/>
        <w:rPr>
          <w:sz w:val="21"/>
        </w:rPr>
        <w:sectPr>
          <w:footerReference r:id="rId3" w:type="default"/>
          <w:footerReference r:id="rId4" w:type="even"/>
          <w:pgSz w:w="11910" w:h="16840"/>
          <w:pgMar w:top="1600" w:right="1080" w:bottom="1820" w:left="1240" w:header="0" w:footer="1638" w:gutter="0"/>
          <w:pgNumType w:start="2"/>
        </w:sectPr>
      </w:pPr>
    </w:p>
    <w:p>
      <w:pPr>
        <w:pStyle w:val="3"/>
        <w:spacing w:before="1"/>
        <w:rPr>
          <w:sz w:val="46"/>
        </w:rPr>
      </w:pPr>
    </w:p>
    <w:p>
      <w:pPr>
        <w:pStyle w:val="3"/>
        <w:ind w:left="742"/>
      </w:pPr>
      <w:r>
        <w:t>（此件主动公开）</w:t>
      </w:r>
    </w:p>
    <w:p>
      <w:pPr>
        <w:pStyle w:val="3"/>
        <w:spacing w:before="67"/>
        <w:ind w:left="742"/>
      </w:pPr>
      <w:r>
        <w:br w:type="column"/>
      </w:r>
      <w:r>
        <w:rPr>
          <w:rFonts w:ascii="Times New Roman" w:eastAsia="Times New Roman"/>
        </w:rPr>
        <w:t xml:space="preserve">2018 </w:t>
      </w:r>
      <w:r>
        <w:t xml:space="preserve">年 </w:t>
      </w:r>
      <w:r>
        <w:rPr>
          <w:rFonts w:ascii="Times New Roman" w:eastAsia="Times New Roman"/>
        </w:rPr>
        <w:t xml:space="preserve">9 </w:t>
      </w:r>
      <w:r>
        <w:t xml:space="preserve">月 </w:t>
      </w:r>
      <w:r>
        <w:rPr>
          <w:rFonts w:ascii="Times New Roman" w:eastAsia="Times New Roman"/>
        </w:rPr>
        <w:t xml:space="preserve">30 </w:t>
      </w:r>
      <w:r>
        <w:t>日</w:t>
      </w:r>
    </w:p>
    <w:p>
      <w:pPr>
        <w:spacing w:after="0"/>
        <w:sectPr>
          <w:type w:val="continuous"/>
          <w:pgSz w:w="11910" w:h="16840"/>
          <w:pgMar w:top="1600" w:right="1080" w:bottom="280" w:left="1240" w:header="720" w:footer="720" w:gutter="0"/>
          <w:cols w:equalWidth="0" w:num="2">
            <w:col w:w="3346" w:space="76"/>
            <w:col w:w="6168"/>
          </w:cols>
        </w:sectPr>
      </w:pPr>
    </w:p>
    <w:p>
      <w:pPr>
        <w:pStyle w:val="3"/>
        <w:rPr>
          <w:sz w:val="20"/>
        </w:rPr>
      </w:pPr>
    </w:p>
    <w:p>
      <w:pPr>
        <w:pStyle w:val="3"/>
        <w:spacing w:before="5"/>
        <w:rPr>
          <w:sz w:val="25"/>
        </w:rPr>
      </w:pPr>
    </w:p>
    <w:p>
      <w:pPr>
        <w:pStyle w:val="3"/>
        <w:spacing w:before="57"/>
        <w:ind w:left="598"/>
        <w:rPr>
          <w:rFonts w:hint="eastAsia" w:ascii="黑体" w:eastAsia="黑体"/>
        </w:rPr>
      </w:pPr>
      <w:r>
        <w:rPr>
          <w:rFonts w:hint="eastAsia" w:ascii="黑体" w:eastAsia="黑体"/>
        </w:rPr>
        <w:t>附件</w:t>
      </w:r>
    </w:p>
    <w:p>
      <w:pPr>
        <w:pStyle w:val="3"/>
        <w:rPr>
          <w:rFonts w:ascii="黑体"/>
          <w:sz w:val="20"/>
        </w:rPr>
      </w:pPr>
    </w:p>
    <w:p>
      <w:pPr>
        <w:pStyle w:val="3"/>
        <w:spacing w:before="7"/>
        <w:rPr>
          <w:rFonts w:ascii="黑体"/>
          <w:sz w:val="23"/>
        </w:rPr>
      </w:pPr>
    </w:p>
    <w:p>
      <w:pPr>
        <w:pStyle w:val="2"/>
        <w:spacing w:before="90" w:line="223" w:lineRule="auto"/>
        <w:ind w:left="2748" w:right="1937" w:hanging="495"/>
      </w:pPr>
      <w:r>
        <w:rPr>
          <w:rFonts w:ascii="Times New Roman" w:eastAsia="Times New Roman"/>
        </w:rPr>
        <w:t xml:space="preserve">2019 </w:t>
      </w:r>
      <w:r>
        <w:t>年天津市普通高等学校招生考试报名工作规定</w:t>
      </w:r>
    </w:p>
    <w:p>
      <w:pPr>
        <w:pStyle w:val="3"/>
        <w:spacing w:before="5"/>
        <w:rPr>
          <w:rFonts w:ascii="PMingLiU"/>
          <w:sz w:val="47"/>
        </w:rPr>
      </w:pPr>
    </w:p>
    <w:p>
      <w:pPr>
        <w:pStyle w:val="3"/>
        <w:spacing w:line="336" w:lineRule="auto"/>
        <w:ind w:left="598" w:right="113" w:firstLine="624"/>
      </w:pPr>
      <w:r>
        <w:rPr>
          <w:spacing w:val="-10"/>
        </w:rPr>
        <w:t>根据教育部普通高等学校招生工作规定和《教育部办公厅、</w:t>
      </w:r>
      <w:r>
        <w:t>公安部办公厅关于做好普通高校招生全国统一考试报名资格审</w:t>
      </w:r>
      <w:r>
        <w:rPr>
          <w:spacing w:val="-8"/>
        </w:rPr>
        <w:t>查工作的通知》</w:t>
      </w:r>
      <w:r>
        <w:t>（</w:t>
      </w:r>
      <w:r>
        <w:rPr>
          <w:spacing w:val="-12"/>
        </w:rPr>
        <w:t>教学厅〔</w:t>
      </w:r>
      <w:r>
        <w:rPr>
          <w:rFonts w:ascii="Times New Roman" w:eastAsia="Times New Roman"/>
        </w:rPr>
        <w:t>2005</w:t>
      </w:r>
      <w:r>
        <w:rPr>
          <w:spacing w:val="-34"/>
        </w:rPr>
        <w:t>〕</w:t>
      </w:r>
      <w:r>
        <w:rPr>
          <w:rFonts w:ascii="Times New Roman" w:eastAsia="Times New Roman"/>
          <w:spacing w:val="-4"/>
        </w:rPr>
        <w:t xml:space="preserve">13 </w:t>
      </w:r>
      <w:r>
        <w:t>号</w:t>
      </w:r>
      <w:r>
        <w:rPr>
          <w:spacing w:val="-34"/>
        </w:rPr>
        <w:t>）</w:t>
      </w:r>
      <w:r>
        <w:rPr>
          <w:spacing w:val="-8"/>
        </w:rPr>
        <w:t xml:space="preserve">精神，结合本市实际， </w:t>
      </w:r>
      <w:r>
        <w:rPr>
          <w:spacing w:val="-27"/>
        </w:rPr>
        <w:t xml:space="preserve">现就 </w:t>
      </w:r>
      <w:r>
        <w:rPr>
          <w:rFonts w:ascii="Times New Roman" w:eastAsia="Times New Roman"/>
          <w:spacing w:val="-3"/>
        </w:rPr>
        <w:t xml:space="preserve">2019 </w:t>
      </w:r>
      <w:r>
        <w:rPr>
          <w:spacing w:val="-5"/>
        </w:rPr>
        <w:t>年天津市普通高等学校招生考试报名工作规定如下：</w:t>
      </w:r>
    </w:p>
    <w:p>
      <w:pPr>
        <w:pStyle w:val="3"/>
        <w:spacing w:before="4"/>
        <w:ind w:left="1222"/>
        <w:rPr>
          <w:rFonts w:hint="eastAsia" w:ascii="黑体" w:eastAsia="黑体"/>
        </w:rPr>
      </w:pPr>
      <w:r>
        <w:rPr>
          <w:rFonts w:hint="eastAsia" w:ascii="黑体" w:eastAsia="黑体"/>
        </w:rPr>
        <w:t>一、报名条件</w:t>
      </w:r>
    </w:p>
    <w:p>
      <w:pPr>
        <w:pStyle w:val="7"/>
        <w:numPr>
          <w:ilvl w:val="0"/>
          <w:numId w:val="1"/>
        </w:numPr>
        <w:tabs>
          <w:tab w:val="left" w:pos="1704"/>
        </w:tabs>
        <w:spacing w:before="161" w:after="0" w:line="240" w:lineRule="auto"/>
        <w:ind w:left="1703" w:right="0" w:hanging="481"/>
        <w:jc w:val="left"/>
        <w:rPr>
          <w:sz w:val="32"/>
        </w:rPr>
      </w:pPr>
      <w:r>
        <w:rPr>
          <w:spacing w:val="-5"/>
          <w:sz w:val="32"/>
        </w:rPr>
        <w:t>符合下列条件的人员，可以申请报名：</w:t>
      </w:r>
    </w:p>
    <w:p>
      <w:pPr>
        <w:pStyle w:val="7"/>
        <w:numPr>
          <w:ilvl w:val="0"/>
          <w:numId w:val="2"/>
        </w:numPr>
        <w:tabs>
          <w:tab w:val="left" w:pos="2025"/>
        </w:tabs>
        <w:spacing w:before="166" w:after="0" w:line="240" w:lineRule="auto"/>
        <w:ind w:left="2024" w:right="0" w:hanging="802"/>
        <w:jc w:val="left"/>
        <w:rPr>
          <w:sz w:val="32"/>
        </w:rPr>
      </w:pPr>
      <w:r>
        <w:rPr>
          <w:spacing w:val="-5"/>
          <w:sz w:val="32"/>
        </w:rPr>
        <w:t>遵守中华人民共和国宪法和法律；</w:t>
      </w:r>
    </w:p>
    <w:p>
      <w:pPr>
        <w:pStyle w:val="7"/>
        <w:numPr>
          <w:ilvl w:val="0"/>
          <w:numId w:val="2"/>
        </w:numPr>
        <w:tabs>
          <w:tab w:val="left" w:pos="2025"/>
        </w:tabs>
        <w:spacing w:before="161" w:after="0" w:line="240" w:lineRule="auto"/>
        <w:ind w:left="2024" w:right="0" w:hanging="802"/>
        <w:jc w:val="left"/>
        <w:rPr>
          <w:sz w:val="32"/>
        </w:rPr>
      </w:pPr>
      <w:r>
        <w:rPr>
          <w:spacing w:val="-5"/>
          <w:sz w:val="32"/>
        </w:rPr>
        <w:t>高级中等教育学校毕业或具有同等学力；</w:t>
      </w:r>
    </w:p>
    <w:p>
      <w:pPr>
        <w:pStyle w:val="7"/>
        <w:numPr>
          <w:ilvl w:val="0"/>
          <w:numId w:val="2"/>
        </w:numPr>
        <w:tabs>
          <w:tab w:val="left" w:pos="2025"/>
        </w:tabs>
        <w:spacing w:before="166" w:after="0" w:line="240" w:lineRule="auto"/>
        <w:ind w:left="2024" w:right="0" w:hanging="802"/>
        <w:jc w:val="left"/>
        <w:rPr>
          <w:sz w:val="32"/>
        </w:rPr>
      </w:pPr>
      <w:r>
        <w:rPr>
          <w:spacing w:val="-4"/>
          <w:sz w:val="32"/>
        </w:rPr>
        <w:t>身体状况符合相关要求；</w:t>
      </w:r>
    </w:p>
    <w:p>
      <w:pPr>
        <w:pStyle w:val="7"/>
        <w:numPr>
          <w:ilvl w:val="0"/>
          <w:numId w:val="2"/>
        </w:numPr>
        <w:tabs>
          <w:tab w:val="left" w:pos="2025"/>
        </w:tabs>
        <w:spacing w:before="166" w:after="0" w:line="240" w:lineRule="auto"/>
        <w:ind w:left="2024" w:right="0" w:hanging="802"/>
        <w:jc w:val="left"/>
        <w:rPr>
          <w:sz w:val="32"/>
        </w:rPr>
      </w:pPr>
      <w:r>
        <w:rPr>
          <w:spacing w:val="-4"/>
          <w:sz w:val="32"/>
        </w:rPr>
        <w:t>户籍符合下列条件之一：</w:t>
      </w:r>
    </w:p>
    <w:p>
      <w:pPr>
        <w:pStyle w:val="3"/>
        <w:spacing w:before="161"/>
        <w:ind w:left="1222"/>
      </w:pPr>
      <w:r>
        <w:t>①具有本市正式常住户口；</w:t>
      </w:r>
    </w:p>
    <w:p>
      <w:pPr>
        <w:pStyle w:val="3"/>
        <w:spacing w:before="166"/>
        <w:ind w:left="1222"/>
      </w:pPr>
      <w:r>
        <w:rPr>
          <w:spacing w:val="-15"/>
        </w:rPr>
        <w:t>②具有本市蓝印户口且符合津教委中〔</w:t>
      </w:r>
      <w:r>
        <w:rPr>
          <w:rFonts w:ascii="Times New Roman" w:hAnsi="Times New Roman" w:eastAsia="Times New Roman"/>
        </w:rPr>
        <w:t>2009</w:t>
      </w:r>
      <w:r>
        <w:rPr>
          <w:spacing w:val="-159"/>
        </w:rPr>
        <w:t>〕</w:t>
      </w:r>
      <w:r>
        <w:rPr>
          <w:rFonts w:ascii="Times New Roman" w:hAnsi="Times New Roman" w:eastAsia="Times New Roman"/>
        </w:rPr>
        <w:t xml:space="preserve">6 </w:t>
      </w:r>
      <w:r>
        <w:rPr>
          <w:spacing w:val="-3"/>
        </w:rPr>
        <w:t>号文件规定；</w:t>
      </w:r>
    </w:p>
    <w:p>
      <w:pPr>
        <w:pStyle w:val="3"/>
        <w:spacing w:before="161"/>
        <w:ind w:left="1222"/>
      </w:pPr>
      <w:r>
        <w:t>③投靠落户的随迁子女。</w:t>
      </w:r>
    </w:p>
    <w:p>
      <w:pPr>
        <w:pStyle w:val="3"/>
        <w:spacing w:before="166" w:line="336" w:lineRule="auto"/>
        <w:ind w:left="598" w:right="272" w:firstLine="624"/>
        <w:jc w:val="both"/>
      </w:pPr>
      <w:r>
        <w:t>普通高等艺术（体育）院校（专业）报名条件按教育部和我市有关规定执行；现役军人报考高校，按中央军委有关部门的规定办理。</w:t>
      </w:r>
    </w:p>
    <w:p>
      <w:pPr>
        <w:pStyle w:val="7"/>
        <w:numPr>
          <w:ilvl w:val="0"/>
          <w:numId w:val="1"/>
        </w:numPr>
        <w:tabs>
          <w:tab w:val="left" w:pos="1704"/>
        </w:tabs>
        <w:spacing w:before="1" w:after="0" w:line="240" w:lineRule="auto"/>
        <w:ind w:left="1703" w:right="0" w:hanging="481"/>
        <w:jc w:val="left"/>
        <w:rPr>
          <w:sz w:val="32"/>
        </w:rPr>
      </w:pPr>
      <w:r>
        <w:rPr>
          <w:spacing w:val="-3"/>
          <w:sz w:val="32"/>
        </w:rPr>
        <w:t>下列人员不得报名：</w:t>
      </w:r>
    </w:p>
    <w:p>
      <w:pPr>
        <w:spacing w:after="0" w:line="240" w:lineRule="auto"/>
        <w:jc w:val="left"/>
        <w:rPr>
          <w:sz w:val="32"/>
        </w:rPr>
        <w:sectPr>
          <w:pgSz w:w="11910" w:h="16840"/>
          <w:pgMar w:top="1600" w:right="1080" w:bottom="1820" w:left="1240" w:header="0" w:footer="1638" w:gutter="0"/>
        </w:sectPr>
      </w:pPr>
    </w:p>
    <w:p>
      <w:pPr>
        <w:pStyle w:val="3"/>
        <w:rPr>
          <w:sz w:val="20"/>
        </w:rPr>
      </w:pPr>
    </w:p>
    <w:p>
      <w:pPr>
        <w:pStyle w:val="3"/>
        <w:spacing w:before="8"/>
        <w:rPr>
          <w:sz w:val="24"/>
        </w:rPr>
      </w:pPr>
    </w:p>
    <w:p>
      <w:pPr>
        <w:pStyle w:val="7"/>
        <w:numPr>
          <w:ilvl w:val="0"/>
          <w:numId w:val="3"/>
        </w:numPr>
        <w:tabs>
          <w:tab w:val="left" w:pos="1545"/>
        </w:tabs>
        <w:spacing w:before="66" w:after="0" w:line="333" w:lineRule="auto"/>
        <w:ind w:left="118" w:right="751" w:firstLine="624"/>
        <w:jc w:val="left"/>
        <w:rPr>
          <w:sz w:val="32"/>
        </w:rPr>
      </w:pPr>
      <w:r>
        <w:rPr>
          <w:spacing w:val="-7"/>
          <w:sz w:val="32"/>
        </w:rPr>
        <w:t xml:space="preserve">具有高等学历教育资格的高校在校生，或已被高等 </w:t>
      </w:r>
      <w:r>
        <w:rPr>
          <w:spacing w:val="-5"/>
          <w:sz w:val="32"/>
        </w:rPr>
        <w:t>学校录取并保留入学资格的学生；</w:t>
      </w:r>
    </w:p>
    <w:p>
      <w:pPr>
        <w:pStyle w:val="7"/>
        <w:numPr>
          <w:ilvl w:val="0"/>
          <w:numId w:val="3"/>
        </w:numPr>
        <w:tabs>
          <w:tab w:val="left" w:pos="1545"/>
        </w:tabs>
        <w:spacing w:before="8" w:after="0" w:line="240" w:lineRule="auto"/>
        <w:ind w:left="1544" w:right="0" w:hanging="802"/>
        <w:jc w:val="left"/>
        <w:rPr>
          <w:sz w:val="32"/>
        </w:rPr>
      </w:pPr>
      <w:r>
        <w:rPr>
          <w:spacing w:val="-5"/>
          <w:sz w:val="32"/>
        </w:rPr>
        <w:t>高级中等教育学校非应届毕业的在校生；</w:t>
      </w:r>
    </w:p>
    <w:p>
      <w:pPr>
        <w:pStyle w:val="7"/>
        <w:numPr>
          <w:ilvl w:val="0"/>
          <w:numId w:val="3"/>
        </w:numPr>
        <w:tabs>
          <w:tab w:val="left" w:pos="1545"/>
        </w:tabs>
        <w:spacing w:before="161" w:after="0" w:line="336" w:lineRule="auto"/>
        <w:ind w:left="118" w:right="751" w:firstLine="624"/>
        <w:jc w:val="both"/>
        <w:rPr>
          <w:sz w:val="32"/>
        </w:rPr>
      </w:pPr>
      <w:r>
        <w:rPr>
          <w:spacing w:val="-5"/>
          <w:sz w:val="32"/>
        </w:rPr>
        <w:t>在高级中等教育阶段非应届毕业年份以弄虚作假手</w:t>
      </w:r>
      <w:r>
        <w:rPr>
          <w:spacing w:val="-3"/>
          <w:sz w:val="32"/>
        </w:rPr>
        <w:t>段报名并违规参加普通高校招生考试</w:t>
      </w:r>
      <w:r>
        <w:rPr>
          <w:sz w:val="32"/>
        </w:rPr>
        <w:t>（包括全国统考、省级统</w:t>
      </w:r>
      <w:r>
        <w:rPr>
          <w:spacing w:val="-3"/>
          <w:sz w:val="32"/>
        </w:rPr>
        <w:t>考和高校单独组织的招生考试，以下简称高校招生考试</w:t>
      </w:r>
      <w:r>
        <w:rPr>
          <w:sz w:val="32"/>
        </w:rPr>
        <w:t>）</w:t>
      </w:r>
      <w:r>
        <w:rPr>
          <w:spacing w:val="2"/>
          <w:sz w:val="32"/>
        </w:rPr>
        <w:t>的应</w:t>
      </w:r>
      <w:r>
        <w:rPr>
          <w:spacing w:val="-3"/>
          <w:sz w:val="32"/>
        </w:rPr>
        <w:t>届毕业生；</w:t>
      </w:r>
    </w:p>
    <w:p>
      <w:pPr>
        <w:pStyle w:val="7"/>
        <w:numPr>
          <w:ilvl w:val="0"/>
          <w:numId w:val="3"/>
        </w:numPr>
        <w:tabs>
          <w:tab w:val="left" w:pos="1545"/>
        </w:tabs>
        <w:spacing w:before="3" w:after="0" w:line="333" w:lineRule="auto"/>
        <w:ind w:left="118" w:right="751" w:firstLine="624"/>
        <w:jc w:val="left"/>
        <w:rPr>
          <w:sz w:val="32"/>
        </w:rPr>
      </w:pPr>
      <w:r>
        <w:rPr>
          <w:spacing w:val="-8"/>
          <w:sz w:val="32"/>
        </w:rPr>
        <w:t xml:space="preserve">因违反国家教育考试规定，被给予暂停参加高校招 </w:t>
      </w:r>
      <w:r>
        <w:rPr>
          <w:spacing w:val="-5"/>
          <w:sz w:val="32"/>
        </w:rPr>
        <w:t>生考试处理且在停考期内的人员；</w:t>
      </w:r>
    </w:p>
    <w:p>
      <w:pPr>
        <w:pStyle w:val="7"/>
        <w:numPr>
          <w:ilvl w:val="0"/>
          <w:numId w:val="3"/>
        </w:numPr>
        <w:tabs>
          <w:tab w:val="left" w:pos="1573"/>
        </w:tabs>
        <w:spacing w:before="7" w:after="0" w:line="333" w:lineRule="auto"/>
        <w:ind w:left="118" w:right="742" w:firstLine="624"/>
        <w:jc w:val="left"/>
        <w:rPr>
          <w:sz w:val="32"/>
        </w:rPr>
      </w:pPr>
      <w:r>
        <w:rPr>
          <w:spacing w:val="5"/>
          <w:sz w:val="32"/>
        </w:rPr>
        <w:t>因触犯刑法已被有关部门采取强制措施或正在服刑</w:t>
      </w:r>
      <w:r>
        <w:rPr>
          <w:spacing w:val="-5"/>
          <w:sz w:val="32"/>
        </w:rPr>
        <w:t>者。报名后被采取强制措施或判刑的，将取消报名资格。</w:t>
      </w:r>
    </w:p>
    <w:p>
      <w:pPr>
        <w:pStyle w:val="7"/>
        <w:numPr>
          <w:ilvl w:val="0"/>
          <w:numId w:val="3"/>
        </w:numPr>
        <w:tabs>
          <w:tab w:val="left" w:pos="1546"/>
        </w:tabs>
        <w:spacing w:before="8" w:after="0" w:line="333" w:lineRule="auto"/>
        <w:ind w:left="118" w:right="751" w:firstLine="624"/>
        <w:jc w:val="left"/>
        <w:rPr>
          <w:sz w:val="32"/>
        </w:rPr>
      </w:pPr>
      <w:r>
        <w:rPr>
          <w:spacing w:val="-12"/>
          <w:sz w:val="32"/>
        </w:rPr>
        <w:t>津教委职〔</w:t>
      </w:r>
      <w:r>
        <w:rPr>
          <w:rFonts w:ascii="Times New Roman" w:eastAsia="Times New Roman"/>
          <w:sz w:val="32"/>
        </w:rPr>
        <w:t>2006</w:t>
      </w:r>
      <w:r>
        <w:rPr>
          <w:spacing w:val="-53"/>
          <w:sz w:val="32"/>
        </w:rPr>
        <w:t>〕</w:t>
      </w:r>
      <w:r>
        <w:rPr>
          <w:rFonts w:ascii="Times New Roman" w:eastAsia="Times New Roman"/>
          <w:sz w:val="32"/>
        </w:rPr>
        <w:t>22</w:t>
      </w:r>
      <w:r>
        <w:rPr>
          <w:rFonts w:ascii="Times New Roman" w:eastAsia="Times New Roman"/>
          <w:spacing w:val="4"/>
          <w:sz w:val="32"/>
        </w:rPr>
        <w:t xml:space="preserve"> </w:t>
      </w:r>
      <w:r>
        <w:rPr>
          <w:spacing w:val="-5"/>
          <w:sz w:val="32"/>
        </w:rPr>
        <w:t>号文件规定的中等职业学校招收的外省市学生等不符合国家及本市规定的报名条件者。</w:t>
      </w:r>
    </w:p>
    <w:p>
      <w:pPr>
        <w:pStyle w:val="3"/>
        <w:spacing w:before="7"/>
        <w:ind w:left="742"/>
        <w:rPr>
          <w:rFonts w:hint="eastAsia" w:ascii="黑体" w:eastAsia="黑体"/>
        </w:rPr>
      </w:pPr>
      <w:r>
        <w:rPr>
          <w:rFonts w:hint="eastAsia" w:ascii="黑体" w:eastAsia="黑体"/>
          <w:spacing w:val="-2"/>
        </w:rPr>
        <w:t>二、报名办法</w:t>
      </w:r>
    </w:p>
    <w:p>
      <w:pPr>
        <w:pStyle w:val="7"/>
        <w:numPr>
          <w:ilvl w:val="0"/>
          <w:numId w:val="4"/>
        </w:numPr>
        <w:tabs>
          <w:tab w:val="left" w:pos="1224"/>
        </w:tabs>
        <w:spacing w:before="166" w:after="0" w:line="333" w:lineRule="auto"/>
        <w:ind w:left="118" w:right="751" w:firstLine="624"/>
        <w:jc w:val="left"/>
        <w:rPr>
          <w:sz w:val="32"/>
        </w:rPr>
      </w:pPr>
      <w:r>
        <w:rPr>
          <w:spacing w:val="-8"/>
          <w:sz w:val="32"/>
        </w:rPr>
        <w:t xml:space="preserve">报名工作按照考生自主网上录入信息、现场确认报名 </w:t>
      </w:r>
      <w:r>
        <w:rPr>
          <w:spacing w:val="-5"/>
          <w:sz w:val="32"/>
        </w:rPr>
        <w:t>信息、报名资格审查的程序进行。</w:t>
      </w:r>
    </w:p>
    <w:p>
      <w:pPr>
        <w:pStyle w:val="7"/>
        <w:numPr>
          <w:ilvl w:val="0"/>
          <w:numId w:val="4"/>
        </w:numPr>
        <w:tabs>
          <w:tab w:val="left" w:pos="1224"/>
        </w:tabs>
        <w:spacing w:before="8" w:after="0" w:line="336" w:lineRule="auto"/>
        <w:ind w:left="118" w:right="598" w:firstLine="624"/>
        <w:jc w:val="both"/>
        <w:rPr>
          <w:sz w:val="32"/>
        </w:rPr>
      </w:pPr>
      <w:r>
        <w:rPr>
          <w:spacing w:val="-11"/>
          <w:sz w:val="32"/>
        </w:rPr>
        <w:t xml:space="preserve">符合报名条件的考生，于 </w:t>
      </w:r>
      <w:r>
        <w:rPr>
          <w:rFonts w:ascii="Times New Roman" w:eastAsia="Times New Roman"/>
          <w:spacing w:val="-3"/>
          <w:sz w:val="32"/>
        </w:rPr>
        <w:t>2018</w:t>
      </w:r>
      <w:r>
        <w:rPr>
          <w:rFonts w:ascii="Times New Roman" w:eastAsia="Times New Roman"/>
          <w:spacing w:val="2"/>
          <w:sz w:val="32"/>
        </w:rPr>
        <w:t xml:space="preserve"> </w:t>
      </w:r>
      <w:r>
        <w:rPr>
          <w:spacing w:val="-38"/>
          <w:sz w:val="32"/>
        </w:rPr>
        <w:t xml:space="preserve">年 </w:t>
      </w:r>
      <w:r>
        <w:rPr>
          <w:rFonts w:ascii="Times New Roman" w:eastAsia="Times New Roman"/>
          <w:sz w:val="32"/>
        </w:rPr>
        <w:t>11</w:t>
      </w:r>
      <w:r>
        <w:rPr>
          <w:rFonts w:ascii="Times New Roman" w:eastAsia="Times New Roman"/>
          <w:spacing w:val="2"/>
          <w:sz w:val="32"/>
        </w:rPr>
        <w:t xml:space="preserve"> </w:t>
      </w:r>
      <w:r>
        <w:rPr>
          <w:spacing w:val="-38"/>
          <w:sz w:val="32"/>
        </w:rPr>
        <w:t xml:space="preserve">月 </w:t>
      </w:r>
      <w:r>
        <w:rPr>
          <w:rFonts w:ascii="Times New Roman" w:eastAsia="Times New Roman"/>
          <w:sz w:val="32"/>
        </w:rPr>
        <w:t>1</w:t>
      </w:r>
      <w:r>
        <w:rPr>
          <w:rFonts w:ascii="Times New Roman" w:eastAsia="Times New Roman"/>
          <w:spacing w:val="1"/>
          <w:sz w:val="32"/>
        </w:rPr>
        <w:t xml:space="preserve"> </w:t>
      </w:r>
      <w:r>
        <w:rPr>
          <w:spacing w:val="-28"/>
          <w:sz w:val="32"/>
        </w:rPr>
        <w:t xml:space="preserve">日至 </w:t>
      </w:r>
      <w:r>
        <w:rPr>
          <w:rFonts w:ascii="Times New Roman" w:eastAsia="Times New Roman"/>
          <w:sz w:val="32"/>
        </w:rPr>
        <w:t>11</w:t>
      </w:r>
      <w:r>
        <w:rPr>
          <w:rFonts w:ascii="Times New Roman" w:eastAsia="Times New Roman"/>
          <w:spacing w:val="2"/>
          <w:sz w:val="32"/>
        </w:rPr>
        <w:t xml:space="preserve"> </w:t>
      </w:r>
      <w:r>
        <w:rPr>
          <w:spacing w:val="-38"/>
          <w:sz w:val="32"/>
        </w:rPr>
        <w:t xml:space="preserve">月 </w:t>
      </w:r>
      <w:r>
        <w:rPr>
          <w:rFonts w:ascii="Times New Roman" w:eastAsia="Times New Roman"/>
          <w:spacing w:val="-3"/>
          <w:sz w:val="32"/>
        </w:rPr>
        <w:t xml:space="preserve">10 </w:t>
      </w:r>
      <w:r>
        <w:rPr>
          <w:spacing w:val="-5"/>
          <w:sz w:val="32"/>
        </w:rPr>
        <w:t>日期间，登录招考资讯网</w:t>
      </w:r>
      <w:r>
        <w:rPr>
          <w:sz w:val="32"/>
        </w:rPr>
        <w:t>（</w:t>
      </w:r>
      <w:r>
        <w:fldChar w:fldCharType="begin"/>
      </w:r>
      <w:r>
        <w:instrText xml:space="preserve"> HYPERLINK "http://www.zhaokao.net/" \h </w:instrText>
      </w:r>
      <w:r>
        <w:fldChar w:fldCharType="separate"/>
      </w:r>
      <w:r>
        <w:rPr>
          <w:rFonts w:ascii="Times New Roman" w:eastAsia="Times New Roman"/>
          <w:sz w:val="32"/>
        </w:rPr>
        <w:t>www.zhaokao.net</w:t>
      </w:r>
      <w:r>
        <w:rPr>
          <w:rFonts w:ascii="Times New Roman" w:eastAsia="Times New Roman"/>
          <w:sz w:val="32"/>
        </w:rPr>
        <w:fldChar w:fldCharType="end"/>
      </w:r>
      <w:r>
        <w:rPr>
          <w:sz w:val="32"/>
        </w:rPr>
        <w:t>），</w:t>
      </w:r>
      <w:r>
        <w:rPr>
          <w:spacing w:val="-3"/>
          <w:sz w:val="32"/>
        </w:rPr>
        <w:t>进入天津市普</w:t>
      </w:r>
      <w:r>
        <w:rPr>
          <w:sz w:val="32"/>
        </w:rPr>
        <w:t>通高考网上报名系统，根据要求和提示，录入报名信息，并保证各项信息的完整、真实、准确。考生须根据自身情况，在文</w:t>
      </w:r>
      <w:r>
        <w:rPr>
          <w:spacing w:val="-6"/>
          <w:sz w:val="32"/>
        </w:rPr>
        <w:t>史、艺术</w:t>
      </w:r>
      <w:r>
        <w:rPr>
          <w:sz w:val="32"/>
        </w:rPr>
        <w:t>（文</w:t>
      </w:r>
      <w:r>
        <w:rPr>
          <w:spacing w:val="-10"/>
          <w:sz w:val="32"/>
        </w:rPr>
        <w:t>）</w:t>
      </w:r>
      <w:r>
        <w:rPr>
          <w:spacing w:val="-9"/>
          <w:sz w:val="32"/>
        </w:rPr>
        <w:t>、体育</w:t>
      </w:r>
      <w:r>
        <w:rPr>
          <w:sz w:val="32"/>
        </w:rPr>
        <w:t>（文</w:t>
      </w:r>
      <w:r>
        <w:rPr>
          <w:spacing w:val="-10"/>
          <w:sz w:val="32"/>
        </w:rPr>
        <w:t>）</w:t>
      </w:r>
      <w:r>
        <w:rPr>
          <w:spacing w:val="-8"/>
          <w:sz w:val="32"/>
        </w:rPr>
        <w:t>、理工、艺术</w:t>
      </w:r>
      <w:r>
        <w:rPr>
          <w:sz w:val="32"/>
        </w:rPr>
        <w:t>（理</w:t>
      </w:r>
      <w:r>
        <w:rPr>
          <w:spacing w:val="-10"/>
          <w:sz w:val="32"/>
        </w:rPr>
        <w:t>）</w:t>
      </w:r>
      <w:r>
        <w:rPr>
          <w:spacing w:val="-9"/>
          <w:sz w:val="32"/>
        </w:rPr>
        <w:t>、体育</w:t>
      </w:r>
      <w:r>
        <w:rPr>
          <w:sz w:val="32"/>
        </w:rPr>
        <w:t>（</w:t>
      </w:r>
      <w:r>
        <w:rPr>
          <w:spacing w:val="-5"/>
          <w:sz w:val="32"/>
        </w:rPr>
        <w:t>理</w:t>
      </w:r>
      <w:r>
        <w:rPr>
          <w:spacing w:val="-12"/>
          <w:sz w:val="32"/>
        </w:rPr>
        <w:t>）</w:t>
      </w:r>
    </w:p>
    <w:p>
      <w:pPr>
        <w:pStyle w:val="3"/>
        <w:ind w:left="118"/>
      </w:pPr>
      <w:r>
        <w:rPr>
          <w:rFonts w:ascii="Times New Roman" w:eastAsia="Times New Roman"/>
        </w:rPr>
        <w:t xml:space="preserve">6 </w:t>
      </w:r>
      <w:r>
        <w:t>个科类中任选一类作为本人的报考科类；在英语、俄语、日</w:t>
      </w:r>
    </w:p>
    <w:p>
      <w:pPr>
        <w:spacing w:after="0"/>
        <w:sectPr>
          <w:pgSz w:w="11910" w:h="16840"/>
          <w:pgMar w:top="1600" w:right="1080" w:bottom="1820" w:left="1240" w:header="0" w:footer="1638" w:gutter="0"/>
        </w:sectPr>
      </w:pPr>
    </w:p>
    <w:p>
      <w:pPr>
        <w:pStyle w:val="3"/>
        <w:rPr>
          <w:sz w:val="20"/>
        </w:rPr>
      </w:pPr>
    </w:p>
    <w:p>
      <w:pPr>
        <w:pStyle w:val="3"/>
        <w:spacing w:before="8"/>
        <w:rPr>
          <w:sz w:val="24"/>
        </w:rPr>
      </w:pPr>
    </w:p>
    <w:p>
      <w:pPr>
        <w:pStyle w:val="3"/>
        <w:spacing w:before="66" w:line="336" w:lineRule="auto"/>
        <w:ind w:left="598" w:right="271"/>
        <w:jc w:val="both"/>
      </w:pPr>
      <w:r>
        <w:rPr>
          <w:spacing w:val="-7"/>
        </w:rPr>
        <w:t xml:space="preserve">语、法语、德语、西班牙语 </w:t>
      </w:r>
      <w:r>
        <w:rPr>
          <w:rFonts w:ascii="Times New Roman" w:eastAsia="Times New Roman"/>
        </w:rPr>
        <w:t>6</w:t>
      </w:r>
      <w:r>
        <w:rPr>
          <w:rFonts w:ascii="Times New Roman" w:eastAsia="Times New Roman"/>
          <w:spacing w:val="51"/>
        </w:rPr>
        <w:t xml:space="preserve"> </w:t>
      </w:r>
      <w:r>
        <w:rPr>
          <w:spacing w:val="-6"/>
        </w:rPr>
        <w:t>个语种中任选一种作为本人的外</w:t>
      </w:r>
      <w:r>
        <w:rPr>
          <w:spacing w:val="-1"/>
        </w:rPr>
        <w:t>语语种。考生须将报名信息核对无误后提交，并保存好网上报</w:t>
      </w:r>
      <w:r>
        <w:t>名序号。</w:t>
      </w:r>
    </w:p>
    <w:p>
      <w:pPr>
        <w:pStyle w:val="3"/>
        <w:spacing w:line="406" w:lineRule="exact"/>
        <w:ind w:left="1222"/>
        <w:rPr>
          <w:rFonts w:ascii="Times New Roman" w:eastAsia="Times New Roman"/>
        </w:rPr>
      </w:pPr>
      <w:r>
        <w:t>提交报名信息后，考生要在网上报名截止日期（</w:t>
      </w:r>
      <w:r>
        <w:rPr>
          <w:rFonts w:ascii="Times New Roman" w:eastAsia="Times New Roman"/>
        </w:rPr>
        <w:t>11</w:t>
      </w:r>
      <w:r>
        <w:rPr>
          <w:rFonts w:ascii="Times New Roman" w:eastAsia="Times New Roman"/>
          <w:spacing w:val="9"/>
        </w:rPr>
        <w:t xml:space="preserve">  </w:t>
      </w:r>
      <w:r>
        <w:rPr>
          <w:spacing w:val="11"/>
        </w:rPr>
        <w:t xml:space="preserve">月 </w:t>
      </w:r>
      <w:r>
        <w:rPr>
          <w:rFonts w:ascii="Times New Roman" w:eastAsia="Times New Roman"/>
          <w:spacing w:val="-3"/>
        </w:rPr>
        <w:t>10</w:t>
      </w:r>
    </w:p>
    <w:p>
      <w:pPr>
        <w:pStyle w:val="3"/>
        <w:spacing w:before="166"/>
        <w:ind w:left="598"/>
        <w:jc w:val="both"/>
      </w:pPr>
      <w:r>
        <w:t>日）</w:t>
      </w:r>
      <w:r>
        <w:rPr>
          <w:spacing w:val="-7"/>
        </w:rPr>
        <w:t xml:space="preserve">前，通过“网上支付”缴纳高考报名考务费 </w:t>
      </w:r>
      <w:r>
        <w:rPr>
          <w:rFonts w:ascii="Times New Roman" w:hAnsi="Times New Roman" w:eastAsia="Times New Roman"/>
        </w:rPr>
        <w:t>128</w:t>
      </w:r>
      <w:r>
        <w:rPr>
          <w:rFonts w:ascii="Times New Roman" w:hAnsi="Times New Roman" w:eastAsia="Times New Roman"/>
          <w:spacing w:val="50"/>
        </w:rPr>
        <w:t xml:space="preserve"> </w:t>
      </w:r>
      <w:r>
        <w:t>元（含报</w:t>
      </w:r>
    </w:p>
    <w:p>
      <w:pPr>
        <w:pStyle w:val="3"/>
        <w:spacing w:before="162" w:line="336" w:lineRule="auto"/>
        <w:ind w:left="598" w:right="272" w:hanging="1"/>
        <w:jc w:val="both"/>
      </w:pPr>
      <w:r>
        <w:rPr>
          <w:spacing w:val="-22"/>
        </w:rPr>
        <w:t xml:space="preserve">名费 </w:t>
      </w:r>
      <w:r>
        <w:rPr>
          <w:rFonts w:ascii="Times New Roman" w:eastAsia="Times New Roman"/>
        </w:rPr>
        <w:t>30</w:t>
      </w:r>
      <w:r>
        <w:rPr>
          <w:rFonts w:ascii="Times New Roman" w:eastAsia="Times New Roman"/>
          <w:spacing w:val="14"/>
        </w:rPr>
        <w:t xml:space="preserve"> </w:t>
      </w:r>
      <w:r>
        <w:rPr>
          <w:spacing w:val="-13"/>
        </w:rPr>
        <w:t xml:space="preserve">元，考务费 </w:t>
      </w:r>
      <w:r>
        <w:rPr>
          <w:rFonts w:ascii="Times New Roman" w:eastAsia="Times New Roman"/>
        </w:rPr>
        <w:t>90</w:t>
      </w:r>
      <w:r>
        <w:rPr>
          <w:rFonts w:ascii="Times New Roman" w:eastAsia="Times New Roman"/>
          <w:spacing w:val="14"/>
        </w:rPr>
        <w:t xml:space="preserve"> </w:t>
      </w:r>
      <w:r>
        <w:rPr>
          <w:spacing w:val="-10"/>
        </w:rPr>
        <w:t xml:space="preserve">元，外语听力测试费 </w:t>
      </w:r>
      <w:r>
        <w:rPr>
          <w:rFonts w:ascii="Times New Roman" w:eastAsia="Times New Roman"/>
        </w:rPr>
        <w:t>8</w:t>
      </w:r>
      <w:r>
        <w:rPr>
          <w:rFonts w:ascii="Times New Roman" w:eastAsia="Times New Roman"/>
          <w:spacing w:val="14"/>
        </w:rPr>
        <w:t xml:space="preserve"> </w:t>
      </w:r>
      <w:r>
        <w:rPr>
          <w:spacing w:val="-5"/>
        </w:rPr>
        <w:t>元</w:t>
      </w:r>
      <w:r>
        <w:rPr>
          <w:spacing w:val="-3"/>
        </w:rPr>
        <w:t>）；参加艺术</w:t>
      </w:r>
      <w:r>
        <w:rPr>
          <w:spacing w:val="-1"/>
        </w:rPr>
        <w:t>类美术及设计学类专业市级统考的考生须缴纳单独报名考试费</w:t>
      </w:r>
    </w:p>
    <w:p>
      <w:pPr>
        <w:pStyle w:val="3"/>
        <w:spacing w:before="3"/>
        <w:ind w:left="598"/>
        <w:jc w:val="both"/>
      </w:pPr>
      <w:r>
        <w:rPr>
          <w:rFonts w:ascii="Times New Roman" w:eastAsia="Times New Roman"/>
        </w:rPr>
        <w:t>120</w:t>
      </w:r>
      <w:r>
        <w:rPr>
          <w:rFonts w:ascii="Times New Roman" w:eastAsia="Times New Roman"/>
          <w:spacing w:val="20"/>
        </w:rPr>
        <w:t xml:space="preserve">  </w:t>
      </w:r>
      <w:r>
        <w:t>元，参加艺术类舞蹈类和体育舞蹈专业市级统考的考生须</w:t>
      </w:r>
    </w:p>
    <w:p>
      <w:pPr>
        <w:pStyle w:val="3"/>
        <w:spacing w:before="162" w:line="336" w:lineRule="auto"/>
        <w:ind w:left="598" w:right="272"/>
        <w:jc w:val="both"/>
      </w:pPr>
      <w:r>
        <w:rPr>
          <w:spacing w:val="-7"/>
        </w:rPr>
        <w:t xml:space="preserve">缴纳单独报名考试费 </w:t>
      </w:r>
      <w:r>
        <w:rPr>
          <w:rFonts w:ascii="Times New Roman" w:eastAsia="Times New Roman"/>
        </w:rPr>
        <w:t>150</w:t>
      </w:r>
      <w:r>
        <w:rPr>
          <w:rFonts w:ascii="Times New Roman" w:eastAsia="Times New Roman"/>
          <w:spacing w:val="48"/>
        </w:rPr>
        <w:t xml:space="preserve"> </w:t>
      </w:r>
      <w:r>
        <w:rPr>
          <w:spacing w:val="-6"/>
        </w:rPr>
        <w:t>元，参加艺术类影视与戏剧文学类专</w:t>
      </w:r>
      <w:r>
        <w:t>业</w:t>
      </w:r>
      <w:r>
        <w:rPr>
          <w:spacing w:val="4"/>
        </w:rPr>
        <w:t>（</w:t>
      </w:r>
      <w:r>
        <w:t>不含播音与主持艺术专业）</w:t>
      </w:r>
      <w:r>
        <w:rPr>
          <w:spacing w:val="-1"/>
        </w:rPr>
        <w:t>市级统考的考生须缴纳单独报</w:t>
      </w:r>
      <w:r>
        <w:rPr>
          <w:spacing w:val="-14"/>
        </w:rPr>
        <w:t xml:space="preserve">名考试费 </w:t>
      </w:r>
      <w:r>
        <w:rPr>
          <w:rFonts w:ascii="Times New Roman" w:eastAsia="Times New Roman"/>
        </w:rPr>
        <w:t>60</w:t>
      </w:r>
      <w:r>
        <w:rPr>
          <w:rFonts w:ascii="Times New Roman" w:eastAsia="Times New Roman"/>
          <w:spacing w:val="19"/>
        </w:rPr>
        <w:t xml:space="preserve"> </w:t>
      </w:r>
      <w:r>
        <w:rPr>
          <w:spacing w:val="-13"/>
        </w:rPr>
        <w:t>元；参加体育类专业市级统考的考生须缴纳单独报</w:t>
      </w:r>
    </w:p>
    <w:p>
      <w:pPr>
        <w:pStyle w:val="3"/>
        <w:spacing w:before="1" w:line="336" w:lineRule="auto"/>
        <w:ind w:left="598" w:right="272"/>
        <w:jc w:val="both"/>
      </w:pPr>
      <w:r>
        <w:rPr>
          <w:spacing w:val="-8"/>
        </w:rPr>
        <w:t xml:space="preserve">名考试费 </w:t>
      </w:r>
      <w:r>
        <w:rPr>
          <w:rFonts w:ascii="Times New Roman" w:eastAsia="Times New Roman"/>
        </w:rPr>
        <w:t xml:space="preserve">150 </w:t>
      </w:r>
      <w:r>
        <w:rPr>
          <w:spacing w:val="-6"/>
        </w:rPr>
        <w:t>元。考生网上缴费成功后，方可持网上报名序号</w:t>
      </w:r>
      <w:r>
        <w:rPr>
          <w:spacing w:val="-1"/>
        </w:rPr>
        <w:t>在规定时间到规定地点现场确认报名信息，否则报名无效。现场确认期间，各报考点一律不接收现场补缴费。因本人原因不</w:t>
      </w:r>
      <w:r>
        <w:rPr>
          <w:spacing w:val="-5"/>
        </w:rPr>
        <w:t>能参加考试的，已进行网上支付的报考费不予退还。</w:t>
      </w:r>
    </w:p>
    <w:p>
      <w:pPr>
        <w:pStyle w:val="7"/>
        <w:numPr>
          <w:ilvl w:val="0"/>
          <w:numId w:val="4"/>
        </w:numPr>
        <w:tabs>
          <w:tab w:val="left" w:pos="1704"/>
        </w:tabs>
        <w:spacing w:before="0" w:after="0" w:line="408" w:lineRule="exact"/>
        <w:ind w:left="1703" w:right="0" w:hanging="481"/>
        <w:jc w:val="left"/>
        <w:rPr>
          <w:sz w:val="32"/>
        </w:rPr>
      </w:pPr>
      <w:r>
        <w:rPr>
          <w:spacing w:val="-9"/>
          <w:sz w:val="32"/>
        </w:rPr>
        <w:t xml:space="preserve">已履行网上报名手续的考生，于 </w:t>
      </w:r>
      <w:r>
        <w:rPr>
          <w:rFonts w:ascii="Times New Roman" w:eastAsia="Times New Roman"/>
          <w:spacing w:val="-3"/>
          <w:sz w:val="32"/>
        </w:rPr>
        <w:t>2018</w:t>
      </w:r>
      <w:r>
        <w:rPr>
          <w:rFonts w:ascii="Times New Roman" w:eastAsia="Times New Roman"/>
          <w:spacing w:val="17"/>
          <w:sz w:val="32"/>
        </w:rPr>
        <w:t xml:space="preserve"> </w:t>
      </w:r>
      <w:r>
        <w:rPr>
          <w:spacing w:val="-31"/>
          <w:sz w:val="32"/>
        </w:rPr>
        <w:t xml:space="preserve">年 </w:t>
      </w:r>
      <w:r>
        <w:rPr>
          <w:rFonts w:ascii="Times New Roman" w:eastAsia="Times New Roman"/>
          <w:sz w:val="32"/>
        </w:rPr>
        <w:t>11</w:t>
      </w:r>
      <w:r>
        <w:rPr>
          <w:rFonts w:ascii="Times New Roman" w:eastAsia="Times New Roman"/>
          <w:spacing w:val="17"/>
          <w:sz w:val="32"/>
        </w:rPr>
        <w:t xml:space="preserve"> </w:t>
      </w:r>
      <w:r>
        <w:rPr>
          <w:spacing w:val="-31"/>
          <w:sz w:val="32"/>
        </w:rPr>
        <w:t xml:space="preserve">月 </w:t>
      </w:r>
      <w:r>
        <w:rPr>
          <w:rFonts w:ascii="Times New Roman" w:eastAsia="Times New Roman"/>
          <w:sz w:val="32"/>
        </w:rPr>
        <w:t>12</w:t>
      </w:r>
      <w:r>
        <w:rPr>
          <w:rFonts w:ascii="Times New Roman" w:eastAsia="Times New Roman"/>
          <w:spacing w:val="17"/>
          <w:sz w:val="32"/>
        </w:rPr>
        <w:t xml:space="preserve"> </w:t>
      </w:r>
      <w:r>
        <w:rPr>
          <w:spacing w:val="-5"/>
          <w:sz w:val="32"/>
        </w:rPr>
        <w:t>日至</w:t>
      </w:r>
    </w:p>
    <w:p>
      <w:pPr>
        <w:pStyle w:val="3"/>
        <w:spacing w:before="166" w:line="336" w:lineRule="auto"/>
        <w:ind w:left="598" w:right="271" w:hanging="1"/>
        <w:jc w:val="both"/>
      </w:pPr>
      <w:r>
        <w:rPr>
          <w:rFonts w:ascii="Times New Roman" w:eastAsia="Times New Roman"/>
        </w:rPr>
        <w:t>11</w:t>
      </w:r>
      <w:r>
        <w:rPr>
          <w:rFonts w:ascii="Times New Roman" w:eastAsia="Times New Roman"/>
          <w:spacing w:val="58"/>
        </w:rPr>
        <w:t xml:space="preserve"> </w:t>
      </w:r>
      <w:r>
        <w:rPr>
          <w:spacing w:val="-10"/>
        </w:rPr>
        <w:t xml:space="preserve">月 </w:t>
      </w:r>
      <w:r>
        <w:rPr>
          <w:rFonts w:ascii="Times New Roman" w:eastAsia="Times New Roman"/>
        </w:rPr>
        <w:t>16</w:t>
      </w:r>
      <w:r>
        <w:rPr>
          <w:rFonts w:ascii="Times New Roman" w:eastAsia="Times New Roman"/>
          <w:spacing w:val="59"/>
        </w:rPr>
        <w:t xml:space="preserve"> </w:t>
      </w:r>
      <w:r>
        <w:rPr>
          <w:spacing w:val="-5"/>
        </w:rPr>
        <w:t>日期间，持本人网上报名序号、户口簿和身份证</w:t>
      </w:r>
      <w:r>
        <w:t>（</w:t>
      </w:r>
      <w:r>
        <w:rPr>
          <w:spacing w:val="-13"/>
        </w:rPr>
        <w:t>须</w:t>
      </w:r>
      <w:r>
        <w:t>为第二代身份证</w:t>
      </w:r>
      <w:r>
        <w:rPr>
          <w:spacing w:val="4"/>
        </w:rPr>
        <w:t>）</w:t>
      </w:r>
      <w:r>
        <w:t>原件（</w:t>
      </w:r>
      <w:r>
        <w:rPr>
          <w:spacing w:val="-1"/>
        </w:rPr>
        <w:t>往届生还须持高中毕业证书，在外省就读的考生还须持学籍所在地县级以上教育行政部门出具的学籍或学历证明，同等学力考生还须持人事档案所在单位开具的</w:t>
      </w:r>
      <w:r>
        <w:rPr>
          <w:spacing w:val="2"/>
        </w:rPr>
        <w:t>证明</w:t>
      </w:r>
      <w:r>
        <w:t>），</w:t>
      </w:r>
      <w:r>
        <w:rPr>
          <w:spacing w:val="-1"/>
        </w:rPr>
        <w:t>到规定的地点现场确认报名信息。考生须按要求认真核对本人报名信息，无误后签字确认，并对本人填报和确认信</w:t>
      </w:r>
    </w:p>
    <w:p>
      <w:pPr>
        <w:spacing w:after="0" w:line="336" w:lineRule="auto"/>
        <w:jc w:val="both"/>
        <w:sectPr>
          <w:pgSz w:w="11910" w:h="16840"/>
          <w:pgMar w:top="1600" w:right="1080" w:bottom="1820" w:left="1240" w:header="0" w:footer="1638" w:gutter="0"/>
        </w:sectPr>
      </w:pPr>
    </w:p>
    <w:p>
      <w:pPr>
        <w:pStyle w:val="3"/>
        <w:rPr>
          <w:sz w:val="20"/>
        </w:rPr>
      </w:pPr>
    </w:p>
    <w:p>
      <w:pPr>
        <w:pStyle w:val="3"/>
        <w:spacing w:before="5"/>
        <w:rPr>
          <w:sz w:val="25"/>
        </w:rPr>
      </w:pPr>
    </w:p>
    <w:p>
      <w:pPr>
        <w:pStyle w:val="3"/>
        <w:spacing w:before="57"/>
        <w:ind w:left="118"/>
      </w:pPr>
      <w:r>
        <w:t>息的真实性和准确性负责。</w:t>
      </w:r>
    </w:p>
    <w:p>
      <w:pPr>
        <w:pStyle w:val="3"/>
        <w:spacing w:before="161" w:line="336" w:lineRule="auto"/>
        <w:ind w:left="118" w:right="751" w:firstLine="624"/>
        <w:jc w:val="both"/>
      </w:pPr>
      <w:r>
        <w:t>应届普通高中毕业生在其学籍所在中学确认报名信息，由接收报名的中学到所在区招生办公室</w:t>
      </w:r>
      <w:r>
        <w:rPr>
          <w:spacing w:val="4"/>
        </w:rPr>
        <w:t>（</w:t>
      </w:r>
      <w:r>
        <w:t>以下简称区招办）</w:t>
      </w:r>
      <w:r>
        <w:rPr>
          <w:spacing w:val="-4"/>
        </w:rPr>
        <w:t>集体</w:t>
      </w:r>
      <w:r>
        <w:rPr>
          <w:spacing w:val="-1"/>
        </w:rPr>
        <w:t>办理相关手续。往届普通高中毕业生及符合条件的其他考生在其户口所在区招办指定的地点确认报名信息。各接收报名的单</w:t>
      </w:r>
      <w:r>
        <w:rPr>
          <w:spacing w:val="-9"/>
        </w:rPr>
        <w:t xml:space="preserve">位按统一的考生号编制办法赋予考生 </w:t>
      </w:r>
      <w:r>
        <w:rPr>
          <w:rFonts w:ascii="Times New Roman" w:eastAsia="Times New Roman"/>
        </w:rPr>
        <w:t xml:space="preserve">14 </w:t>
      </w:r>
      <w:r>
        <w:rPr>
          <w:spacing w:val="-26"/>
        </w:rPr>
        <w:t>位考生号</w:t>
      </w:r>
      <w:r>
        <w:t>（</w:t>
      </w:r>
      <w:r>
        <w:rPr>
          <w:spacing w:val="-5"/>
        </w:rPr>
        <w:t>考生号编制</w:t>
      </w:r>
      <w:r>
        <w:rPr>
          <w:spacing w:val="-15"/>
        </w:rPr>
        <w:t xml:space="preserve">办法见附件 </w:t>
      </w:r>
      <w:r>
        <w:rPr>
          <w:rFonts w:ascii="Times New Roman" w:eastAsia="Times New Roman"/>
        </w:rPr>
        <w:t>1</w:t>
      </w:r>
      <w:r>
        <w:t>）。</w:t>
      </w:r>
    </w:p>
    <w:p>
      <w:pPr>
        <w:pStyle w:val="3"/>
        <w:spacing w:before="2" w:line="336" w:lineRule="auto"/>
        <w:ind w:left="118" w:right="752" w:firstLine="624"/>
        <w:jc w:val="both"/>
      </w:pPr>
      <w:r>
        <w:t>考生现场确认报名信息时，须提供网上报名序号，交验相关证件证明，进行电子摄像，未进行电子摄像者，一律不得在津参加高校招生考试。考生电子照片以考生号命名，格式应为</w:t>
      </w:r>
    </w:p>
    <w:p>
      <w:pPr>
        <w:pStyle w:val="3"/>
        <w:spacing w:line="336" w:lineRule="auto"/>
        <w:ind w:left="118" w:right="751" w:hanging="1"/>
        <w:jc w:val="both"/>
      </w:pPr>
      <w:r>
        <w:rPr>
          <w:rFonts w:ascii="Times New Roman" w:hAnsi="Times New Roman" w:eastAsia="Times New Roman"/>
        </w:rPr>
        <w:t xml:space="preserve">JPG </w:t>
      </w:r>
      <w:r>
        <w:rPr>
          <w:spacing w:val="-31"/>
        </w:rPr>
        <w:t xml:space="preserve">或 </w:t>
      </w:r>
      <w:r>
        <w:rPr>
          <w:rFonts w:ascii="Times New Roman" w:hAnsi="Times New Roman" w:eastAsia="Times New Roman"/>
          <w:spacing w:val="-8"/>
        </w:rPr>
        <w:t>JPEG</w:t>
      </w:r>
      <w:r>
        <w:rPr>
          <w:spacing w:val="-13"/>
        </w:rPr>
        <w:t xml:space="preserve">，大小不超过 </w:t>
      </w:r>
      <w:r>
        <w:rPr>
          <w:rFonts w:ascii="Times New Roman" w:hAnsi="Times New Roman" w:eastAsia="Times New Roman"/>
          <w:spacing w:val="-8"/>
        </w:rPr>
        <w:t>30kb</w:t>
      </w:r>
      <w:r>
        <w:rPr>
          <w:spacing w:val="-14"/>
        </w:rPr>
        <w:t xml:space="preserve">，像素不超过 </w:t>
      </w:r>
      <w:r>
        <w:rPr>
          <w:rFonts w:ascii="Times New Roman" w:hAnsi="Times New Roman" w:eastAsia="Times New Roman"/>
          <w:spacing w:val="-3"/>
        </w:rPr>
        <w:t>480*640</w:t>
      </w:r>
      <w:r>
        <w:rPr>
          <w:spacing w:val="-6"/>
        </w:rPr>
        <w:t>。市高招办根据报名信息和电子照片，制成“</w:t>
      </w:r>
      <w:r>
        <w:rPr>
          <w:rFonts w:ascii="Times New Roman" w:hAnsi="Times New Roman" w:eastAsia="Times New Roman"/>
        </w:rPr>
        <w:t xml:space="preserve">2019 </w:t>
      </w:r>
      <w:r>
        <w:rPr>
          <w:spacing w:val="-3"/>
        </w:rPr>
        <w:t>年天津市普通高校招</w:t>
      </w:r>
      <w:r>
        <w:t>生考试考生证”（以下简称“考生证”），</w:t>
      </w:r>
      <w:r>
        <w:rPr>
          <w:spacing w:val="-2"/>
        </w:rPr>
        <w:t>考生凭考生证等证</w:t>
      </w:r>
      <w:r>
        <w:rPr>
          <w:spacing w:val="-3"/>
        </w:rPr>
        <w:t>件参加高校招生考试。</w:t>
      </w:r>
    </w:p>
    <w:p>
      <w:pPr>
        <w:pStyle w:val="7"/>
        <w:numPr>
          <w:ilvl w:val="0"/>
          <w:numId w:val="4"/>
        </w:numPr>
        <w:tabs>
          <w:tab w:val="left" w:pos="1224"/>
        </w:tabs>
        <w:spacing w:before="0" w:after="0" w:line="333" w:lineRule="auto"/>
        <w:ind w:left="118" w:right="751" w:firstLine="624"/>
        <w:jc w:val="both"/>
        <w:rPr>
          <w:sz w:val="32"/>
        </w:rPr>
      </w:pPr>
      <w:r>
        <w:rPr>
          <w:spacing w:val="-9"/>
          <w:sz w:val="32"/>
        </w:rPr>
        <w:t>考生须在规定时间内报名，逾期不再办理</w:t>
      </w:r>
      <w:r>
        <w:rPr>
          <w:sz w:val="32"/>
        </w:rPr>
        <w:t>（</w:t>
      </w:r>
      <w:r>
        <w:rPr>
          <w:spacing w:val="-6"/>
          <w:sz w:val="32"/>
        </w:rPr>
        <w:t>户籍动迁人</w:t>
      </w:r>
      <w:r>
        <w:rPr>
          <w:spacing w:val="-13"/>
          <w:sz w:val="32"/>
        </w:rPr>
        <w:t xml:space="preserve">员进津手续须于 </w:t>
      </w:r>
      <w:r>
        <w:rPr>
          <w:rFonts w:ascii="Times New Roman" w:eastAsia="Times New Roman"/>
          <w:spacing w:val="-3"/>
          <w:sz w:val="32"/>
        </w:rPr>
        <w:t>2018</w:t>
      </w:r>
      <w:r>
        <w:rPr>
          <w:rFonts w:ascii="Times New Roman" w:eastAsia="Times New Roman"/>
          <w:sz w:val="32"/>
        </w:rPr>
        <w:t xml:space="preserve"> </w:t>
      </w:r>
      <w:r>
        <w:rPr>
          <w:spacing w:val="-39"/>
          <w:sz w:val="32"/>
        </w:rPr>
        <w:t xml:space="preserve">年 </w:t>
      </w:r>
      <w:r>
        <w:rPr>
          <w:rFonts w:ascii="Times New Roman" w:eastAsia="Times New Roman"/>
          <w:sz w:val="32"/>
        </w:rPr>
        <w:t xml:space="preserve">11 </w:t>
      </w:r>
      <w:r>
        <w:rPr>
          <w:spacing w:val="-39"/>
          <w:sz w:val="32"/>
        </w:rPr>
        <w:t xml:space="preserve">月 </w:t>
      </w:r>
      <w:r>
        <w:rPr>
          <w:rFonts w:ascii="Times New Roman" w:eastAsia="Times New Roman"/>
          <w:sz w:val="32"/>
        </w:rPr>
        <w:t xml:space="preserve">16 </w:t>
      </w:r>
      <w:r>
        <w:rPr>
          <w:spacing w:val="-2"/>
          <w:sz w:val="32"/>
        </w:rPr>
        <w:t>日前办理完毕</w:t>
      </w:r>
      <w:r>
        <w:rPr>
          <w:spacing w:val="-5"/>
          <w:sz w:val="32"/>
        </w:rPr>
        <w:t>）</w:t>
      </w:r>
      <w:r>
        <w:rPr>
          <w:sz w:val="32"/>
        </w:rPr>
        <w:t>。</w:t>
      </w:r>
    </w:p>
    <w:p>
      <w:pPr>
        <w:pStyle w:val="7"/>
        <w:numPr>
          <w:ilvl w:val="0"/>
          <w:numId w:val="4"/>
        </w:numPr>
        <w:tabs>
          <w:tab w:val="left" w:pos="1224"/>
        </w:tabs>
        <w:spacing w:before="7" w:after="0" w:line="336" w:lineRule="auto"/>
        <w:ind w:left="118" w:right="751" w:firstLine="624"/>
        <w:jc w:val="both"/>
        <w:rPr>
          <w:sz w:val="32"/>
        </w:rPr>
      </w:pPr>
      <w:r>
        <w:rPr>
          <w:spacing w:val="-7"/>
          <w:sz w:val="32"/>
        </w:rPr>
        <w:t xml:space="preserve">在我市定居并符合报名条件的外国侨民，在履行网上 </w:t>
      </w:r>
      <w:r>
        <w:rPr>
          <w:spacing w:val="-20"/>
          <w:sz w:val="32"/>
        </w:rPr>
        <w:t xml:space="preserve">报名手续后，于 </w:t>
      </w:r>
      <w:r>
        <w:rPr>
          <w:rFonts w:ascii="Times New Roman" w:eastAsia="Times New Roman"/>
          <w:spacing w:val="-3"/>
          <w:sz w:val="32"/>
        </w:rPr>
        <w:t>2018</w:t>
      </w:r>
      <w:r>
        <w:rPr>
          <w:rFonts w:ascii="Times New Roman" w:eastAsia="Times New Roman"/>
          <w:spacing w:val="2"/>
          <w:sz w:val="32"/>
        </w:rPr>
        <w:t xml:space="preserve"> </w:t>
      </w:r>
      <w:r>
        <w:rPr>
          <w:spacing w:val="-38"/>
          <w:sz w:val="32"/>
        </w:rPr>
        <w:t xml:space="preserve">年 </w:t>
      </w:r>
      <w:r>
        <w:rPr>
          <w:rFonts w:ascii="Times New Roman" w:eastAsia="Times New Roman"/>
          <w:sz w:val="32"/>
        </w:rPr>
        <w:t>11</w:t>
      </w:r>
      <w:r>
        <w:rPr>
          <w:rFonts w:ascii="Times New Roman" w:eastAsia="Times New Roman"/>
          <w:spacing w:val="2"/>
          <w:sz w:val="32"/>
        </w:rPr>
        <w:t xml:space="preserve"> </w:t>
      </w:r>
      <w:r>
        <w:rPr>
          <w:spacing w:val="-38"/>
          <w:sz w:val="32"/>
        </w:rPr>
        <w:t xml:space="preserve">月 </w:t>
      </w:r>
      <w:r>
        <w:rPr>
          <w:rFonts w:ascii="Times New Roman" w:eastAsia="Times New Roman"/>
          <w:sz w:val="32"/>
        </w:rPr>
        <w:t>12</w:t>
      </w:r>
      <w:r>
        <w:rPr>
          <w:rFonts w:ascii="Times New Roman" w:eastAsia="Times New Roman"/>
          <w:spacing w:val="2"/>
          <w:sz w:val="32"/>
        </w:rPr>
        <w:t xml:space="preserve"> </w:t>
      </w:r>
      <w:r>
        <w:rPr>
          <w:spacing w:val="-28"/>
          <w:sz w:val="32"/>
        </w:rPr>
        <w:t xml:space="preserve">日至 </w:t>
      </w:r>
      <w:r>
        <w:rPr>
          <w:rFonts w:ascii="Times New Roman" w:eastAsia="Times New Roman"/>
          <w:sz w:val="32"/>
        </w:rPr>
        <w:t>11</w:t>
      </w:r>
      <w:r>
        <w:rPr>
          <w:rFonts w:ascii="Times New Roman" w:eastAsia="Times New Roman"/>
          <w:spacing w:val="2"/>
          <w:sz w:val="32"/>
        </w:rPr>
        <w:t xml:space="preserve"> </w:t>
      </w:r>
      <w:r>
        <w:rPr>
          <w:spacing w:val="-38"/>
          <w:sz w:val="32"/>
        </w:rPr>
        <w:t xml:space="preserve">月 </w:t>
      </w:r>
      <w:r>
        <w:rPr>
          <w:rFonts w:ascii="Times New Roman" w:eastAsia="Times New Roman"/>
          <w:sz w:val="32"/>
        </w:rPr>
        <w:t>16</w:t>
      </w:r>
      <w:r>
        <w:rPr>
          <w:rFonts w:ascii="Times New Roman" w:eastAsia="Times New Roman"/>
          <w:spacing w:val="2"/>
          <w:sz w:val="32"/>
        </w:rPr>
        <w:t xml:space="preserve"> </w:t>
      </w:r>
      <w:r>
        <w:rPr>
          <w:spacing w:val="-10"/>
          <w:sz w:val="32"/>
        </w:rPr>
        <w:t>日期间，持公安</w:t>
      </w:r>
      <w:r>
        <w:rPr>
          <w:spacing w:val="-4"/>
          <w:sz w:val="32"/>
        </w:rPr>
        <w:t>局签发的《中华人民共和国外国人永久居留证》，到南开区招</w:t>
      </w:r>
      <w:r>
        <w:rPr>
          <w:spacing w:val="-5"/>
          <w:sz w:val="32"/>
        </w:rPr>
        <w:t>生办公室进行现场确认。</w:t>
      </w:r>
    </w:p>
    <w:p>
      <w:pPr>
        <w:pStyle w:val="7"/>
        <w:numPr>
          <w:ilvl w:val="0"/>
          <w:numId w:val="4"/>
        </w:numPr>
        <w:tabs>
          <w:tab w:val="left" w:pos="1224"/>
        </w:tabs>
        <w:spacing w:before="0" w:after="0" w:line="336" w:lineRule="auto"/>
        <w:ind w:left="118" w:right="752" w:firstLine="624"/>
        <w:jc w:val="both"/>
        <w:rPr>
          <w:sz w:val="32"/>
        </w:rPr>
      </w:pPr>
      <w:r>
        <w:rPr>
          <w:spacing w:val="-8"/>
          <w:sz w:val="32"/>
        </w:rPr>
        <w:t xml:space="preserve">被推荐的免试保送生须办理报名手续，报名程序与普 </w:t>
      </w:r>
      <w:r>
        <w:rPr>
          <w:spacing w:val="-5"/>
          <w:sz w:val="32"/>
        </w:rPr>
        <w:t>通考生相同。</w:t>
      </w:r>
    </w:p>
    <w:p>
      <w:pPr>
        <w:spacing w:after="0" w:line="336" w:lineRule="auto"/>
        <w:jc w:val="both"/>
        <w:rPr>
          <w:sz w:val="32"/>
        </w:rPr>
        <w:sectPr>
          <w:pgSz w:w="11910" w:h="16840"/>
          <w:pgMar w:top="1600" w:right="1080" w:bottom="1820" w:left="1240" w:header="0" w:footer="1638" w:gutter="0"/>
        </w:sectPr>
      </w:pPr>
    </w:p>
    <w:p>
      <w:pPr>
        <w:pStyle w:val="3"/>
        <w:rPr>
          <w:sz w:val="20"/>
        </w:rPr>
      </w:pPr>
    </w:p>
    <w:p>
      <w:pPr>
        <w:pStyle w:val="3"/>
        <w:spacing w:before="5"/>
        <w:rPr>
          <w:sz w:val="25"/>
        </w:rPr>
      </w:pPr>
    </w:p>
    <w:p>
      <w:pPr>
        <w:pStyle w:val="3"/>
        <w:spacing w:before="57"/>
        <w:ind w:left="1222"/>
        <w:rPr>
          <w:rFonts w:hint="eastAsia" w:ascii="黑体" w:eastAsia="黑体"/>
        </w:rPr>
      </w:pPr>
      <w:r>
        <w:rPr>
          <w:rFonts w:hint="eastAsia" w:ascii="黑体" w:eastAsia="黑体"/>
        </w:rPr>
        <w:t>三、资格审查</w:t>
      </w:r>
    </w:p>
    <w:p>
      <w:pPr>
        <w:pStyle w:val="7"/>
        <w:numPr>
          <w:ilvl w:val="1"/>
          <w:numId w:val="4"/>
        </w:numPr>
        <w:tabs>
          <w:tab w:val="left" w:pos="1704"/>
        </w:tabs>
        <w:spacing w:before="161" w:after="0" w:line="336" w:lineRule="auto"/>
        <w:ind w:left="598" w:right="271" w:firstLine="624"/>
        <w:jc w:val="both"/>
        <w:rPr>
          <w:sz w:val="32"/>
        </w:rPr>
      </w:pPr>
      <w:r>
        <w:rPr>
          <w:spacing w:val="-7"/>
          <w:sz w:val="32"/>
        </w:rPr>
        <w:t xml:space="preserve">所有考生必须接受各报名接收单位的资格审查，不接 </w:t>
      </w:r>
      <w:r>
        <w:rPr>
          <w:spacing w:val="-3"/>
          <w:sz w:val="32"/>
        </w:rPr>
        <w:t>受资格审查或不符合条件者，一律不得在津参加高校招生考试。各报名接收单位要配备二代身份证识别仪，确保考生身份信息的准确。</w:t>
      </w:r>
    </w:p>
    <w:p>
      <w:pPr>
        <w:pStyle w:val="7"/>
        <w:numPr>
          <w:ilvl w:val="1"/>
          <w:numId w:val="4"/>
        </w:numPr>
        <w:tabs>
          <w:tab w:val="left" w:pos="1704"/>
        </w:tabs>
        <w:spacing w:before="0" w:after="0" w:line="336" w:lineRule="auto"/>
        <w:ind w:left="598" w:right="271" w:firstLine="624"/>
        <w:jc w:val="both"/>
        <w:rPr>
          <w:sz w:val="32"/>
        </w:rPr>
      </w:pPr>
      <w:r>
        <w:rPr>
          <w:spacing w:val="-8"/>
          <w:sz w:val="32"/>
        </w:rPr>
        <w:t xml:space="preserve">现场确认报名信息时，接收报名的中学和区招办须按 </w:t>
      </w:r>
      <w:r>
        <w:rPr>
          <w:spacing w:val="-3"/>
          <w:sz w:val="32"/>
        </w:rPr>
        <w:t>规定对考生的资格进行审查。应届普通高中毕业生的资格审查工作由学籍所在中学负责，中学校长是本校考生资格审查工作的第一责任人；各中学一律不得接收非本校学籍的学生报名， 中学对考生资格审查后交由所在区招办复查。持蓝印户口考生、往届毕业生、中职毕业生等资格审查工作由所在区招办负责</w:t>
      </w:r>
      <w:r>
        <w:rPr>
          <w:spacing w:val="-5"/>
          <w:sz w:val="32"/>
        </w:rPr>
        <w:t>，区招办主任是本区考生资格审查工作的第一责任人。</w:t>
      </w:r>
    </w:p>
    <w:p>
      <w:pPr>
        <w:pStyle w:val="7"/>
        <w:numPr>
          <w:ilvl w:val="1"/>
          <w:numId w:val="4"/>
        </w:numPr>
        <w:tabs>
          <w:tab w:val="left" w:pos="1704"/>
        </w:tabs>
        <w:spacing w:before="0" w:after="0" w:line="336" w:lineRule="auto"/>
        <w:ind w:left="598" w:right="271" w:firstLine="624"/>
        <w:jc w:val="both"/>
        <w:rPr>
          <w:sz w:val="32"/>
        </w:rPr>
      </w:pPr>
      <w:r>
        <w:rPr>
          <w:spacing w:val="-7"/>
          <w:sz w:val="32"/>
        </w:rPr>
        <w:t xml:space="preserve">各接收报名的单位要将资格审查责任明确到岗、落实 </w:t>
      </w:r>
      <w:r>
        <w:rPr>
          <w:spacing w:val="-3"/>
          <w:sz w:val="32"/>
        </w:rPr>
        <w:t>到人，遴选熟悉业务、秉公办事的人员专门负责资格审查工作。资格审查人员必须严格按照国家和本市有关规定，逐一审查</w:t>
      </w:r>
      <w:r>
        <w:rPr>
          <w:spacing w:val="-5"/>
          <w:sz w:val="32"/>
        </w:rPr>
        <w:t>每位考生的资格，履行签字手续，并对审查结果负责。</w:t>
      </w:r>
    </w:p>
    <w:p>
      <w:pPr>
        <w:pStyle w:val="7"/>
        <w:numPr>
          <w:ilvl w:val="1"/>
          <w:numId w:val="4"/>
        </w:numPr>
        <w:tabs>
          <w:tab w:val="left" w:pos="1704"/>
        </w:tabs>
        <w:spacing w:before="1" w:after="0" w:line="336" w:lineRule="auto"/>
        <w:ind w:left="598" w:right="271" w:firstLine="624"/>
        <w:jc w:val="both"/>
        <w:rPr>
          <w:sz w:val="32"/>
        </w:rPr>
      </w:pPr>
      <w:r>
        <w:rPr>
          <w:spacing w:val="-5"/>
          <w:sz w:val="32"/>
        </w:rPr>
        <w:t>各接收报名的单位须逐项审查考生的户口簿和身份证</w:t>
      </w:r>
      <w:r>
        <w:rPr>
          <w:spacing w:val="-3"/>
          <w:sz w:val="32"/>
        </w:rPr>
        <w:t>原件、初中升高中原始录取名册、学籍材料、学历证书原件， 凡证件、证明不全或不实者，不准其报名；要将考生的户口簿、身份证、原始录取名册、学历证书等材料复印备查。各区招</w:t>
      </w:r>
      <w:r>
        <w:rPr>
          <w:spacing w:val="-5"/>
          <w:sz w:val="32"/>
        </w:rPr>
        <w:t>办要积极配合有关部门，对本区所有考生的材料进行审核。</w:t>
      </w:r>
    </w:p>
    <w:p>
      <w:pPr>
        <w:pStyle w:val="7"/>
        <w:numPr>
          <w:ilvl w:val="1"/>
          <w:numId w:val="4"/>
        </w:numPr>
        <w:tabs>
          <w:tab w:val="left" w:pos="1704"/>
        </w:tabs>
        <w:spacing w:before="0" w:after="0" w:line="240" w:lineRule="auto"/>
        <w:ind w:left="1703" w:right="0" w:hanging="481"/>
        <w:jc w:val="left"/>
        <w:rPr>
          <w:sz w:val="32"/>
        </w:rPr>
      </w:pPr>
      <w:r>
        <w:rPr>
          <w:spacing w:val="-8"/>
          <w:sz w:val="32"/>
        </w:rPr>
        <w:t>应届毕业生报名时，所在中学对其原始录取名册、户口</w:t>
      </w:r>
    </w:p>
    <w:p>
      <w:pPr>
        <w:spacing w:after="0" w:line="240" w:lineRule="auto"/>
        <w:jc w:val="left"/>
        <w:rPr>
          <w:sz w:val="32"/>
        </w:rPr>
        <w:sectPr>
          <w:pgSz w:w="11910" w:h="16840"/>
          <w:pgMar w:top="1600" w:right="1080" w:bottom="1820" w:left="1240" w:header="0" w:footer="1638" w:gutter="0"/>
        </w:sectPr>
      </w:pPr>
    </w:p>
    <w:p>
      <w:pPr>
        <w:pStyle w:val="3"/>
        <w:rPr>
          <w:sz w:val="20"/>
        </w:rPr>
      </w:pPr>
    </w:p>
    <w:p>
      <w:pPr>
        <w:pStyle w:val="3"/>
        <w:spacing w:before="5"/>
        <w:rPr>
          <w:sz w:val="25"/>
        </w:rPr>
      </w:pPr>
    </w:p>
    <w:p>
      <w:pPr>
        <w:pStyle w:val="3"/>
        <w:spacing w:before="57" w:line="336" w:lineRule="auto"/>
        <w:ind w:left="118" w:right="752"/>
        <w:jc w:val="both"/>
      </w:pPr>
      <w:r>
        <w:t>簿、学籍情况核验无误后，交由所在区招办进行复查。区招办要重点审查考生是否在原始录取名册范围之内、户籍和学籍情况是否符合本市规定。凡未在原始录取名册之内的学生，一律不准其报名。</w:t>
      </w:r>
    </w:p>
    <w:p>
      <w:pPr>
        <w:pStyle w:val="7"/>
        <w:numPr>
          <w:ilvl w:val="1"/>
          <w:numId w:val="4"/>
        </w:numPr>
        <w:tabs>
          <w:tab w:val="left" w:pos="1224"/>
        </w:tabs>
        <w:spacing w:before="0" w:after="0" w:line="336" w:lineRule="auto"/>
        <w:ind w:left="118" w:right="751" w:firstLine="624"/>
        <w:jc w:val="both"/>
        <w:rPr>
          <w:sz w:val="32"/>
        </w:rPr>
      </w:pPr>
      <w:r>
        <w:rPr>
          <w:spacing w:val="-7"/>
          <w:sz w:val="32"/>
        </w:rPr>
        <w:t xml:space="preserve">对持蓝印户口考生，区招办须按本市有关规定审查其 </w:t>
      </w:r>
      <w:r>
        <w:rPr>
          <w:spacing w:val="-3"/>
          <w:sz w:val="32"/>
        </w:rPr>
        <w:t>原户口簿、蓝印户口簿、身份证原件和高中学籍学历是否符合</w:t>
      </w:r>
      <w:r>
        <w:rPr>
          <w:spacing w:val="-10"/>
          <w:sz w:val="32"/>
        </w:rPr>
        <w:t>条件。重点审查蓝印户口的审批时间是否符合规定、是否持有</w:t>
      </w:r>
      <w:r>
        <w:rPr>
          <w:rFonts w:ascii="Times New Roman" w:hAnsi="Times New Roman" w:eastAsia="Times New Roman"/>
          <w:spacing w:val="-9"/>
          <w:sz w:val="32"/>
        </w:rPr>
        <w:t xml:space="preserve">“ </w:t>
      </w:r>
      <w:r>
        <w:rPr>
          <w:spacing w:val="5"/>
          <w:sz w:val="32"/>
        </w:rPr>
        <w:t>城市建设增容费</w:t>
      </w:r>
      <w:r>
        <w:rPr>
          <w:rFonts w:ascii="Times New Roman" w:hAnsi="Times New Roman" w:eastAsia="Times New Roman"/>
          <w:spacing w:val="6"/>
          <w:sz w:val="32"/>
        </w:rPr>
        <w:t>”</w:t>
      </w:r>
      <w:r>
        <w:rPr>
          <w:spacing w:val="4"/>
          <w:sz w:val="32"/>
        </w:rPr>
        <w:t>票据、应届毕业生学籍是否符合有关部门的</w:t>
      </w:r>
      <w:r>
        <w:rPr>
          <w:sz w:val="32"/>
        </w:rPr>
        <w:t>规定。资格审查结束后，区招办将本区全部持蓝印户口考生的</w:t>
      </w:r>
      <w:r>
        <w:rPr>
          <w:spacing w:val="-5"/>
          <w:sz w:val="32"/>
        </w:rPr>
        <w:t>情况进行汇总，交由有关部门复核。</w:t>
      </w:r>
    </w:p>
    <w:p>
      <w:pPr>
        <w:pStyle w:val="7"/>
        <w:numPr>
          <w:ilvl w:val="1"/>
          <w:numId w:val="4"/>
        </w:numPr>
        <w:tabs>
          <w:tab w:val="left" w:pos="1224"/>
        </w:tabs>
        <w:spacing w:before="0" w:after="0" w:line="336" w:lineRule="auto"/>
        <w:ind w:left="118" w:right="751" w:firstLine="624"/>
        <w:jc w:val="both"/>
        <w:rPr>
          <w:sz w:val="32"/>
        </w:rPr>
      </w:pPr>
      <w:r>
        <w:rPr>
          <w:spacing w:val="-7"/>
          <w:sz w:val="32"/>
        </w:rPr>
        <w:t xml:space="preserve">对随迁子女投靠落户后取得常住户口考生，其资格审 </w:t>
      </w:r>
      <w:r>
        <w:rPr>
          <w:spacing w:val="-5"/>
          <w:sz w:val="32"/>
        </w:rPr>
        <w:t>查按照本市正式常住户口考生有关规定执行。</w:t>
      </w:r>
    </w:p>
    <w:p>
      <w:pPr>
        <w:pStyle w:val="7"/>
        <w:numPr>
          <w:ilvl w:val="1"/>
          <w:numId w:val="4"/>
        </w:numPr>
        <w:tabs>
          <w:tab w:val="left" w:pos="1224"/>
        </w:tabs>
        <w:spacing w:before="0" w:after="0" w:line="336" w:lineRule="auto"/>
        <w:ind w:left="118" w:right="751" w:firstLine="624"/>
        <w:jc w:val="both"/>
        <w:rPr>
          <w:sz w:val="32"/>
        </w:rPr>
      </w:pPr>
      <w:r>
        <w:rPr>
          <w:spacing w:val="-9"/>
          <w:sz w:val="32"/>
        </w:rPr>
        <w:t>往届毕业生报名时，区招办须按规定审查其户口簿、身</w:t>
      </w:r>
      <w:r>
        <w:rPr>
          <w:spacing w:val="-1"/>
          <w:sz w:val="32"/>
        </w:rPr>
        <w:t>份证和高中毕业证书是否符合条件，并认真比对本区近年录取</w:t>
      </w:r>
      <w:r>
        <w:rPr>
          <w:spacing w:val="-5"/>
          <w:sz w:val="32"/>
        </w:rPr>
        <w:t>数据，严禁具有高等学历教育资格的高校在校生报名。</w:t>
      </w:r>
    </w:p>
    <w:p>
      <w:pPr>
        <w:pStyle w:val="7"/>
        <w:numPr>
          <w:ilvl w:val="1"/>
          <w:numId w:val="4"/>
        </w:numPr>
        <w:tabs>
          <w:tab w:val="left" w:pos="1224"/>
        </w:tabs>
        <w:spacing w:before="0" w:after="0" w:line="336" w:lineRule="auto"/>
        <w:ind w:left="118" w:right="751" w:firstLine="624"/>
        <w:jc w:val="both"/>
        <w:rPr>
          <w:sz w:val="32"/>
        </w:rPr>
      </w:pPr>
      <w:r>
        <w:rPr>
          <w:spacing w:val="-5"/>
          <w:sz w:val="32"/>
        </w:rPr>
        <w:t>各接收报名的单位要严格按照国家和我市的有关规定</w:t>
      </w:r>
      <w:r>
        <w:rPr>
          <w:spacing w:val="-3"/>
          <w:sz w:val="32"/>
        </w:rPr>
        <w:t>审查考生的资格，加大对徇私舞弊、弄虚作假行为的查处力度。对于以虚假材料或隐瞒手段骗取报名资格者，除取消其当年报名资格外，要通报其所在单位，并将其违规违纪情况记入个人档案。对于违规参加高校招生考试的高级中等教育学校非应届毕业的在校生，取消其当年报名资格，同时给予其应届毕业当年不得报名参加高校招生考试的处理。对于为考生出具虚假</w:t>
      </w:r>
      <w:r>
        <w:rPr>
          <w:spacing w:val="-12"/>
          <w:sz w:val="32"/>
        </w:rPr>
        <w:t>材</w:t>
      </w:r>
    </w:p>
    <w:p>
      <w:pPr>
        <w:spacing w:after="0" w:line="336" w:lineRule="auto"/>
        <w:jc w:val="both"/>
        <w:rPr>
          <w:sz w:val="32"/>
        </w:rPr>
        <w:sectPr>
          <w:pgSz w:w="11910" w:h="16840"/>
          <w:pgMar w:top="1600" w:right="1080" w:bottom="1820" w:left="1240" w:header="0" w:footer="1638" w:gutter="0"/>
        </w:sectPr>
      </w:pPr>
    </w:p>
    <w:p>
      <w:pPr>
        <w:pStyle w:val="3"/>
        <w:rPr>
          <w:sz w:val="20"/>
        </w:rPr>
      </w:pPr>
    </w:p>
    <w:p>
      <w:pPr>
        <w:pStyle w:val="3"/>
        <w:spacing w:before="5"/>
        <w:rPr>
          <w:sz w:val="25"/>
        </w:rPr>
      </w:pPr>
    </w:p>
    <w:p>
      <w:pPr>
        <w:pStyle w:val="3"/>
        <w:spacing w:before="57" w:line="336" w:lineRule="auto"/>
        <w:ind w:left="598" w:right="272"/>
        <w:jc w:val="both"/>
      </w:pPr>
      <w:r>
        <w:t>料或指使、协助、伙同考生弄虚作假的单位或个人，依照国家有关规定作出行政处罚；构成违纪的，依照党和国家的有关规定追究其纪律责任；构成犯罪的，依法追究其刑事责任。</w:t>
      </w:r>
    </w:p>
    <w:p>
      <w:pPr>
        <w:pStyle w:val="7"/>
        <w:numPr>
          <w:ilvl w:val="1"/>
          <w:numId w:val="4"/>
        </w:numPr>
        <w:tabs>
          <w:tab w:val="left" w:pos="1871"/>
        </w:tabs>
        <w:spacing w:before="0" w:after="0" w:line="336" w:lineRule="auto"/>
        <w:ind w:left="598" w:right="272" w:firstLine="624"/>
        <w:jc w:val="both"/>
        <w:rPr>
          <w:sz w:val="32"/>
        </w:rPr>
      </w:pPr>
      <w:r>
        <w:rPr>
          <w:sz w:val="32"/>
        </w:rPr>
        <w:t>在各接收报名单位对考生进行资格审查的基础上，天津市招生委员会高等学校招生办公室</w:t>
      </w:r>
      <w:r>
        <w:rPr>
          <w:spacing w:val="4"/>
          <w:sz w:val="32"/>
        </w:rPr>
        <w:t>（</w:t>
      </w:r>
      <w:r>
        <w:rPr>
          <w:sz w:val="32"/>
        </w:rPr>
        <w:t>以下简称市高招办</w:t>
      </w:r>
      <w:r>
        <w:rPr>
          <w:spacing w:val="4"/>
          <w:sz w:val="32"/>
        </w:rPr>
        <w:t>）</w:t>
      </w:r>
      <w:r>
        <w:rPr>
          <w:spacing w:val="-13"/>
          <w:sz w:val="32"/>
        </w:rPr>
        <w:t>将</w:t>
      </w:r>
      <w:r>
        <w:rPr>
          <w:spacing w:val="-1"/>
          <w:sz w:val="32"/>
        </w:rPr>
        <w:t>联合市教委、市公安局等有关部门按照教育部和我市的有关规定，逐一比对考生的相关信息，逐一审查考生的资格条件，并将所有报名数据上报至教育部，进行跨省重复报名和违规情况</w:t>
      </w:r>
      <w:r>
        <w:rPr>
          <w:spacing w:val="-5"/>
          <w:sz w:val="32"/>
        </w:rPr>
        <w:t>筛查，对不符合规定条件的考生，坚决予以清退。</w:t>
      </w:r>
    </w:p>
    <w:p>
      <w:pPr>
        <w:pStyle w:val="3"/>
        <w:spacing w:before="5"/>
        <w:rPr>
          <w:sz w:val="44"/>
        </w:rPr>
      </w:pPr>
    </w:p>
    <w:p>
      <w:pPr>
        <w:pStyle w:val="3"/>
        <w:spacing w:before="1"/>
        <w:ind w:left="1222"/>
      </w:pPr>
      <w:bookmarkStart w:id="0" w:name="_GoBack"/>
      <w:bookmarkEnd w:id="0"/>
      <w:r>
        <w:t>附件：</w:t>
      </w:r>
      <w:r>
        <w:rPr>
          <w:rFonts w:ascii="Times New Roman" w:eastAsia="Times New Roman"/>
        </w:rPr>
        <w:t>1</w:t>
      </w:r>
      <w:r>
        <w:t>．</w:t>
      </w:r>
      <w:r>
        <w:rPr>
          <w:rFonts w:ascii="Times New Roman" w:eastAsia="Times New Roman"/>
        </w:rPr>
        <w:t xml:space="preserve">2019 </w:t>
      </w:r>
      <w:r>
        <w:t>年天津市普通高考考生号编制办法</w:t>
      </w:r>
    </w:p>
    <w:p>
      <w:pPr>
        <w:pStyle w:val="3"/>
        <w:spacing w:before="166"/>
        <w:ind w:left="2153"/>
      </w:pPr>
      <w:r>
        <w:rPr>
          <w:rFonts w:ascii="Times New Roman" w:eastAsia="Times New Roman"/>
        </w:rPr>
        <w:t>2</w:t>
      </w:r>
      <w:r>
        <w:t>．关于考生档案材料的有关说明</w:t>
      </w:r>
    </w:p>
    <w:p>
      <w:pPr>
        <w:spacing w:after="0"/>
        <w:sectPr>
          <w:pgSz w:w="11910" w:h="16840"/>
          <w:pgMar w:top="1600" w:right="1080" w:bottom="1820" w:left="1240" w:header="0" w:footer="1638" w:gutter="0"/>
        </w:sectPr>
      </w:pPr>
    </w:p>
    <w:p>
      <w:pPr>
        <w:pStyle w:val="3"/>
        <w:rPr>
          <w:sz w:val="20"/>
        </w:rPr>
      </w:pPr>
    </w:p>
    <w:p>
      <w:pPr>
        <w:pStyle w:val="3"/>
        <w:spacing w:before="8"/>
        <w:rPr>
          <w:sz w:val="24"/>
        </w:rPr>
      </w:pPr>
    </w:p>
    <w:p>
      <w:pPr>
        <w:pStyle w:val="3"/>
        <w:spacing w:before="66"/>
        <w:ind w:left="118"/>
        <w:rPr>
          <w:rFonts w:ascii="Times New Roman" w:eastAsia="Times New Roman"/>
        </w:rPr>
      </w:pPr>
      <w:r>
        <w:rPr>
          <w:rFonts w:hint="eastAsia" w:ascii="黑体" w:eastAsia="黑体"/>
        </w:rPr>
        <w:t xml:space="preserve">附件 </w:t>
      </w:r>
      <w:r>
        <w:rPr>
          <w:rFonts w:ascii="Times New Roman" w:eastAsia="Times New Roman"/>
        </w:rPr>
        <w:t>1</w:t>
      </w:r>
    </w:p>
    <w:p>
      <w:pPr>
        <w:pStyle w:val="3"/>
        <w:spacing w:before="8"/>
        <w:rPr>
          <w:rFonts w:ascii="Times New Roman"/>
          <w:sz w:val="53"/>
        </w:rPr>
      </w:pPr>
    </w:p>
    <w:p>
      <w:pPr>
        <w:pStyle w:val="2"/>
        <w:ind w:left="675"/>
      </w:pPr>
      <w:r>
        <w:rPr>
          <w:rFonts w:ascii="Times New Roman" w:eastAsia="Times New Roman"/>
        </w:rPr>
        <w:t xml:space="preserve">2019 </w:t>
      </w:r>
      <w:r>
        <w:t>年天津市普通高考考生号编制办法</w:t>
      </w:r>
    </w:p>
    <w:p>
      <w:pPr>
        <w:pStyle w:val="3"/>
        <w:spacing w:before="8"/>
        <w:rPr>
          <w:rFonts w:ascii="PMingLiU"/>
          <w:sz w:val="46"/>
        </w:rPr>
      </w:pPr>
    </w:p>
    <w:p>
      <w:pPr>
        <w:pStyle w:val="3"/>
        <w:spacing w:before="1"/>
        <w:ind w:left="742"/>
        <w:rPr>
          <w:rFonts w:hint="eastAsia" w:ascii="黑体" w:eastAsia="黑体"/>
        </w:rPr>
      </w:pPr>
      <w:r>
        <w:rPr>
          <w:rFonts w:hint="eastAsia" w:ascii="黑体" w:eastAsia="黑体"/>
        </w:rPr>
        <w:t>一、考生号的组成及含义</w:t>
      </w:r>
    </w:p>
    <w:p>
      <w:pPr>
        <w:pStyle w:val="3"/>
        <w:spacing w:before="161" w:after="30"/>
        <w:ind w:left="742"/>
      </w:pPr>
      <w:r>
        <w:t xml:space="preserve">考生号由 </w:t>
      </w:r>
      <w:r>
        <w:rPr>
          <w:rFonts w:ascii="Times New Roman" w:eastAsia="Times New Roman"/>
        </w:rPr>
        <w:t xml:space="preserve">14 </w:t>
      </w:r>
      <w:r>
        <w:t>位阿拉伯数字组成，其格式为：</w:t>
      </w:r>
    </w:p>
    <w:tbl>
      <w:tblPr>
        <w:tblStyle w:val="5"/>
        <w:tblW w:w="7482" w:type="dxa"/>
        <w:tblInd w:w="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533"/>
        <w:gridCol w:w="533"/>
        <w:gridCol w:w="538"/>
        <w:gridCol w:w="533"/>
        <w:gridCol w:w="533"/>
        <w:gridCol w:w="538"/>
        <w:gridCol w:w="533"/>
        <w:gridCol w:w="533"/>
        <w:gridCol w:w="538"/>
        <w:gridCol w:w="533"/>
        <w:gridCol w:w="533"/>
        <w:gridCol w:w="538"/>
        <w:gridCol w:w="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533" w:type="dxa"/>
          </w:tcPr>
          <w:p>
            <w:pPr>
              <w:pStyle w:val="8"/>
              <w:ind w:left="105"/>
              <w:rPr>
                <w:sz w:val="32"/>
              </w:rPr>
            </w:pPr>
            <w:r>
              <w:rPr>
                <w:w w:val="100"/>
                <w:sz w:val="32"/>
              </w:rPr>
              <w:t>1</w:t>
            </w:r>
          </w:p>
        </w:tc>
        <w:tc>
          <w:tcPr>
            <w:tcW w:w="533" w:type="dxa"/>
          </w:tcPr>
          <w:p>
            <w:pPr>
              <w:pStyle w:val="8"/>
              <w:ind w:left="105"/>
              <w:rPr>
                <w:sz w:val="32"/>
              </w:rPr>
            </w:pPr>
            <w:r>
              <w:rPr>
                <w:w w:val="100"/>
                <w:sz w:val="32"/>
              </w:rPr>
              <w:t>2</w:t>
            </w:r>
          </w:p>
        </w:tc>
        <w:tc>
          <w:tcPr>
            <w:tcW w:w="533" w:type="dxa"/>
          </w:tcPr>
          <w:p>
            <w:pPr>
              <w:pStyle w:val="8"/>
              <w:ind w:left="109"/>
              <w:rPr>
                <w:sz w:val="32"/>
              </w:rPr>
            </w:pPr>
            <w:r>
              <w:rPr>
                <w:w w:val="100"/>
                <w:sz w:val="32"/>
              </w:rPr>
              <w:t>3</w:t>
            </w:r>
          </w:p>
        </w:tc>
        <w:tc>
          <w:tcPr>
            <w:tcW w:w="538" w:type="dxa"/>
          </w:tcPr>
          <w:p>
            <w:pPr>
              <w:pStyle w:val="8"/>
              <w:ind w:left="109"/>
              <w:rPr>
                <w:sz w:val="32"/>
              </w:rPr>
            </w:pPr>
            <w:r>
              <w:rPr>
                <w:w w:val="100"/>
                <w:sz w:val="32"/>
              </w:rPr>
              <w:t>4</w:t>
            </w:r>
          </w:p>
        </w:tc>
        <w:tc>
          <w:tcPr>
            <w:tcW w:w="533" w:type="dxa"/>
          </w:tcPr>
          <w:p>
            <w:pPr>
              <w:pStyle w:val="8"/>
              <w:ind w:left="104"/>
              <w:rPr>
                <w:sz w:val="32"/>
              </w:rPr>
            </w:pPr>
            <w:r>
              <w:rPr>
                <w:w w:val="100"/>
                <w:sz w:val="32"/>
              </w:rPr>
              <w:t>5</w:t>
            </w:r>
          </w:p>
        </w:tc>
        <w:tc>
          <w:tcPr>
            <w:tcW w:w="533" w:type="dxa"/>
          </w:tcPr>
          <w:p>
            <w:pPr>
              <w:pStyle w:val="8"/>
              <w:ind w:left="109"/>
              <w:rPr>
                <w:sz w:val="32"/>
              </w:rPr>
            </w:pPr>
            <w:r>
              <w:rPr>
                <w:w w:val="100"/>
                <w:sz w:val="32"/>
              </w:rPr>
              <w:t>6</w:t>
            </w:r>
          </w:p>
        </w:tc>
        <w:tc>
          <w:tcPr>
            <w:tcW w:w="538" w:type="dxa"/>
          </w:tcPr>
          <w:p>
            <w:pPr>
              <w:pStyle w:val="8"/>
              <w:rPr>
                <w:sz w:val="32"/>
              </w:rPr>
            </w:pPr>
            <w:r>
              <w:rPr>
                <w:w w:val="100"/>
                <w:sz w:val="32"/>
              </w:rPr>
              <w:t>7</w:t>
            </w:r>
          </w:p>
        </w:tc>
        <w:tc>
          <w:tcPr>
            <w:tcW w:w="533" w:type="dxa"/>
          </w:tcPr>
          <w:p>
            <w:pPr>
              <w:pStyle w:val="8"/>
              <w:ind w:left="103"/>
              <w:rPr>
                <w:sz w:val="32"/>
              </w:rPr>
            </w:pPr>
            <w:r>
              <w:rPr>
                <w:w w:val="100"/>
                <w:sz w:val="32"/>
              </w:rPr>
              <w:t>8</w:t>
            </w:r>
          </w:p>
        </w:tc>
        <w:tc>
          <w:tcPr>
            <w:tcW w:w="533" w:type="dxa"/>
          </w:tcPr>
          <w:p>
            <w:pPr>
              <w:pStyle w:val="8"/>
              <w:rPr>
                <w:sz w:val="32"/>
              </w:rPr>
            </w:pPr>
            <w:r>
              <w:rPr>
                <w:w w:val="100"/>
                <w:sz w:val="32"/>
              </w:rPr>
              <w:t>9</w:t>
            </w:r>
          </w:p>
        </w:tc>
        <w:tc>
          <w:tcPr>
            <w:tcW w:w="538" w:type="dxa"/>
          </w:tcPr>
          <w:p>
            <w:pPr>
              <w:pStyle w:val="8"/>
              <w:rPr>
                <w:sz w:val="32"/>
              </w:rPr>
            </w:pPr>
            <w:r>
              <w:rPr>
                <w:sz w:val="32"/>
              </w:rPr>
              <w:t>10</w:t>
            </w:r>
          </w:p>
        </w:tc>
        <w:tc>
          <w:tcPr>
            <w:tcW w:w="533" w:type="dxa"/>
          </w:tcPr>
          <w:p>
            <w:pPr>
              <w:pStyle w:val="8"/>
              <w:ind w:left="102"/>
              <w:rPr>
                <w:sz w:val="32"/>
              </w:rPr>
            </w:pPr>
            <w:r>
              <w:rPr>
                <w:sz w:val="32"/>
              </w:rPr>
              <w:t>11</w:t>
            </w:r>
          </w:p>
        </w:tc>
        <w:tc>
          <w:tcPr>
            <w:tcW w:w="533" w:type="dxa"/>
          </w:tcPr>
          <w:p>
            <w:pPr>
              <w:pStyle w:val="8"/>
              <w:ind w:left="107"/>
              <w:rPr>
                <w:sz w:val="32"/>
              </w:rPr>
            </w:pPr>
            <w:r>
              <w:rPr>
                <w:sz w:val="32"/>
              </w:rPr>
              <w:t>12</w:t>
            </w:r>
          </w:p>
        </w:tc>
        <w:tc>
          <w:tcPr>
            <w:tcW w:w="538" w:type="dxa"/>
          </w:tcPr>
          <w:p>
            <w:pPr>
              <w:pStyle w:val="8"/>
              <w:ind w:left="107"/>
              <w:rPr>
                <w:sz w:val="32"/>
              </w:rPr>
            </w:pPr>
            <w:r>
              <w:rPr>
                <w:sz w:val="32"/>
              </w:rPr>
              <w:t>13</w:t>
            </w:r>
          </w:p>
        </w:tc>
        <w:tc>
          <w:tcPr>
            <w:tcW w:w="533" w:type="dxa"/>
          </w:tcPr>
          <w:p>
            <w:pPr>
              <w:pStyle w:val="8"/>
              <w:ind w:left="102"/>
              <w:rPr>
                <w:sz w:val="32"/>
              </w:rPr>
            </w:pPr>
            <w:r>
              <w:rPr>
                <w:sz w:val="32"/>
              </w:rPr>
              <w:t>14</w:t>
            </w:r>
          </w:p>
        </w:tc>
      </w:tr>
    </w:tbl>
    <w:p>
      <w:pPr>
        <w:pStyle w:val="3"/>
        <w:spacing w:before="136" w:line="336" w:lineRule="auto"/>
        <w:ind w:left="742" w:right="1134"/>
      </w:pPr>
      <w:r>
        <w:t xml:space="preserve">第 </w:t>
      </w:r>
      <w:r>
        <w:rPr>
          <w:rFonts w:ascii="Times New Roman" w:hAnsi="Times New Roman" w:eastAsia="Times New Roman"/>
        </w:rPr>
        <w:t xml:space="preserve">1-2 </w:t>
      </w:r>
      <w:r>
        <w:t>位为年份的后两位。</w:t>
      </w:r>
      <w:r>
        <w:rPr>
          <w:rFonts w:ascii="Times New Roman" w:hAnsi="Times New Roman" w:eastAsia="Times New Roman"/>
        </w:rPr>
        <w:t xml:space="preserve">2019 </w:t>
      </w:r>
      <w:r>
        <w:t>年，此两位应为</w:t>
      </w:r>
      <w:r>
        <w:rPr>
          <w:rFonts w:ascii="Times New Roman" w:hAnsi="Times New Roman" w:eastAsia="Times New Roman"/>
        </w:rPr>
        <w:t>‘19’</w:t>
      </w:r>
      <w:r>
        <w:t xml:space="preserve">。第 </w:t>
      </w:r>
      <w:r>
        <w:rPr>
          <w:rFonts w:ascii="Times New Roman" w:hAnsi="Times New Roman" w:eastAsia="Times New Roman"/>
        </w:rPr>
        <w:t xml:space="preserve">3-8 </w:t>
      </w:r>
      <w:r>
        <w:t>位为区行政区划代码；各区行政区划代码如下：</w:t>
      </w:r>
    </w:p>
    <w:p>
      <w:pPr>
        <w:pStyle w:val="3"/>
        <w:tabs>
          <w:tab w:val="left" w:pos="4822"/>
        </w:tabs>
        <w:spacing w:line="409" w:lineRule="exact"/>
        <w:ind w:left="742"/>
      </w:pPr>
      <w:r>
        <w:rPr>
          <w:rFonts w:ascii="Times New Roman" w:eastAsia="Times New Roman"/>
        </w:rPr>
        <w:t xml:space="preserve">120101 </w:t>
      </w:r>
      <w:r>
        <w:t>和平区</w:t>
      </w:r>
      <w:r>
        <w:tab/>
      </w:r>
      <w:r>
        <w:rPr>
          <w:rFonts w:ascii="Times New Roman" w:eastAsia="Times New Roman"/>
        </w:rPr>
        <w:t>120102</w:t>
      </w:r>
      <w:r>
        <w:rPr>
          <w:rFonts w:ascii="Times New Roman" w:eastAsia="Times New Roman"/>
          <w:spacing w:val="3"/>
        </w:rPr>
        <w:t xml:space="preserve"> </w:t>
      </w:r>
      <w:r>
        <w:t>河东区</w:t>
      </w:r>
    </w:p>
    <w:p>
      <w:pPr>
        <w:pStyle w:val="3"/>
        <w:tabs>
          <w:tab w:val="left" w:pos="4822"/>
        </w:tabs>
        <w:spacing w:before="166"/>
        <w:ind w:left="742"/>
      </w:pPr>
      <w:r>
        <w:rPr>
          <w:rFonts w:ascii="Times New Roman" w:eastAsia="Times New Roman"/>
        </w:rPr>
        <w:t xml:space="preserve">120103 </w:t>
      </w:r>
      <w:r>
        <w:t>河西区</w:t>
      </w:r>
      <w:r>
        <w:tab/>
      </w:r>
      <w:r>
        <w:rPr>
          <w:rFonts w:ascii="Times New Roman" w:eastAsia="Times New Roman"/>
        </w:rPr>
        <w:t>120104</w:t>
      </w:r>
      <w:r>
        <w:rPr>
          <w:rFonts w:ascii="Times New Roman" w:eastAsia="Times New Roman"/>
          <w:spacing w:val="3"/>
        </w:rPr>
        <w:t xml:space="preserve"> </w:t>
      </w:r>
      <w:r>
        <w:t>南开区</w:t>
      </w:r>
    </w:p>
    <w:p>
      <w:pPr>
        <w:pStyle w:val="3"/>
        <w:tabs>
          <w:tab w:val="left" w:pos="4822"/>
        </w:tabs>
        <w:spacing w:before="166"/>
        <w:ind w:left="742"/>
      </w:pPr>
      <w:r>
        <w:rPr>
          <w:rFonts w:ascii="Times New Roman" w:eastAsia="Times New Roman"/>
        </w:rPr>
        <w:t xml:space="preserve">120105 </w:t>
      </w:r>
      <w:r>
        <w:t>河北区</w:t>
      </w:r>
      <w:r>
        <w:tab/>
      </w:r>
      <w:r>
        <w:rPr>
          <w:rFonts w:ascii="Times New Roman" w:eastAsia="Times New Roman"/>
        </w:rPr>
        <w:t>120106</w:t>
      </w:r>
      <w:r>
        <w:rPr>
          <w:rFonts w:ascii="Times New Roman" w:eastAsia="Times New Roman"/>
          <w:spacing w:val="3"/>
        </w:rPr>
        <w:t xml:space="preserve"> </w:t>
      </w:r>
      <w:r>
        <w:t>红桥区</w:t>
      </w:r>
    </w:p>
    <w:p>
      <w:pPr>
        <w:pStyle w:val="3"/>
        <w:tabs>
          <w:tab w:val="left" w:pos="4822"/>
        </w:tabs>
        <w:spacing w:before="161"/>
        <w:ind w:left="742"/>
      </w:pPr>
      <w:r>
        <w:rPr>
          <w:rFonts w:ascii="Times New Roman" w:eastAsia="Times New Roman"/>
        </w:rPr>
        <w:t>120107</w:t>
      </w:r>
      <w:r>
        <w:rPr>
          <w:rFonts w:ascii="Times New Roman" w:eastAsia="Times New Roman"/>
          <w:spacing w:val="2"/>
        </w:rPr>
        <w:t xml:space="preserve"> </w:t>
      </w:r>
      <w:r>
        <w:t>滨海</w:t>
      </w:r>
      <w:r>
        <w:rPr>
          <w:spacing w:val="-5"/>
        </w:rPr>
        <w:t>新</w:t>
      </w:r>
      <w:r>
        <w:t>区（</w:t>
      </w:r>
      <w:r>
        <w:rPr>
          <w:spacing w:val="-5"/>
        </w:rPr>
        <w:t>塘</w:t>
      </w:r>
      <w:r>
        <w:t>沽）</w:t>
      </w:r>
      <w:r>
        <w:tab/>
      </w:r>
      <w:r>
        <w:rPr>
          <w:rFonts w:ascii="Times New Roman" w:eastAsia="Times New Roman"/>
        </w:rPr>
        <w:t xml:space="preserve">120108 </w:t>
      </w:r>
      <w:r>
        <w:t>滨海新</w:t>
      </w:r>
      <w:r>
        <w:rPr>
          <w:spacing w:val="-5"/>
        </w:rPr>
        <w:t>区</w:t>
      </w:r>
      <w:r>
        <w:t>（汉</w:t>
      </w:r>
      <w:r>
        <w:rPr>
          <w:spacing w:val="-5"/>
        </w:rPr>
        <w:t>沽</w:t>
      </w:r>
      <w:r>
        <w:t>）</w:t>
      </w:r>
    </w:p>
    <w:p>
      <w:pPr>
        <w:pStyle w:val="3"/>
        <w:tabs>
          <w:tab w:val="left" w:pos="4822"/>
        </w:tabs>
        <w:spacing w:before="166"/>
        <w:ind w:left="742"/>
      </w:pPr>
      <w:r>
        <w:rPr>
          <w:rFonts w:ascii="Times New Roman" w:eastAsia="Times New Roman"/>
        </w:rPr>
        <w:t>120109</w:t>
      </w:r>
      <w:r>
        <w:rPr>
          <w:rFonts w:ascii="Times New Roman" w:eastAsia="Times New Roman"/>
          <w:spacing w:val="2"/>
        </w:rPr>
        <w:t xml:space="preserve"> </w:t>
      </w:r>
      <w:r>
        <w:t>滨海</w:t>
      </w:r>
      <w:r>
        <w:rPr>
          <w:spacing w:val="-5"/>
        </w:rPr>
        <w:t>新</w:t>
      </w:r>
      <w:r>
        <w:t>区（</w:t>
      </w:r>
      <w:r>
        <w:rPr>
          <w:spacing w:val="-5"/>
        </w:rPr>
        <w:t>大</w:t>
      </w:r>
      <w:r>
        <w:t>港）</w:t>
      </w:r>
      <w:r>
        <w:tab/>
      </w:r>
      <w:r>
        <w:rPr>
          <w:rFonts w:ascii="Times New Roman" w:eastAsia="Times New Roman"/>
        </w:rPr>
        <w:t>120110</w:t>
      </w:r>
      <w:r>
        <w:rPr>
          <w:rFonts w:ascii="Times New Roman" w:eastAsia="Times New Roman"/>
          <w:spacing w:val="3"/>
        </w:rPr>
        <w:t xml:space="preserve"> </w:t>
      </w:r>
      <w:r>
        <w:t>东丽区</w:t>
      </w:r>
    </w:p>
    <w:p>
      <w:pPr>
        <w:pStyle w:val="3"/>
        <w:tabs>
          <w:tab w:val="left" w:pos="4822"/>
        </w:tabs>
        <w:spacing w:before="161"/>
        <w:ind w:left="742"/>
      </w:pPr>
      <w:r>
        <w:rPr>
          <w:rFonts w:ascii="Times New Roman" w:eastAsia="Times New Roman"/>
        </w:rPr>
        <w:t xml:space="preserve">120111 </w:t>
      </w:r>
      <w:r>
        <w:t>西青区</w:t>
      </w:r>
      <w:r>
        <w:tab/>
      </w:r>
      <w:r>
        <w:rPr>
          <w:rFonts w:ascii="Times New Roman" w:eastAsia="Times New Roman"/>
        </w:rPr>
        <w:t>120112</w:t>
      </w:r>
      <w:r>
        <w:rPr>
          <w:rFonts w:ascii="Times New Roman" w:eastAsia="Times New Roman"/>
          <w:spacing w:val="3"/>
        </w:rPr>
        <w:t xml:space="preserve"> </w:t>
      </w:r>
      <w:r>
        <w:t>津南区</w:t>
      </w:r>
    </w:p>
    <w:p>
      <w:pPr>
        <w:pStyle w:val="3"/>
        <w:tabs>
          <w:tab w:val="left" w:pos="4822"/>
        </w:tabs>
        <w:spacing w:before="166"/>
        <w:ind w:left="742"/>
      </w:pPr>
      <w:r>
        <w:rPr>
          <w:rFonts w:ascii="Times New Roman" w:eastAsia="Times New Roman"/>
        </w:rPr>
        <w:t xml:space="preserve">120113 </w:t>
      </w:r>
      <w:r>
        <w:t>北辰区</w:t>
      </w:r>
      <w:r>
        <w:tab/>
      </w:r>
      <w:r>
        <w:rPr>
          <w:rFonts w:ascii="Times New Roman" w:eastAsia="Times New Roman"/>
        </w:rPr>
        <w:t>120221</w:t>
      </w:r>
      <w:r>
        <w:rPr>
          <w:rFonts w:ascii="Times New Roman" w:eastAsia="Times New Roman"/>
          <w:spacing w:val="3"/>
        </w:rPr>
        <w:t xml:space="preserve"> </w:t>
      </w:r>
      <w:r>
        <w:t>宁河区</w:t>
      </w:r>
    </w:p>
    <w:p>
      <w:pPr>
        <w:pStyle w:val="3"/>
        <w:tabs>
          <w:tab w:val="left" w:pos="4822"/>
        </w:tabs>
        <w:spacing w:before="161"/>
        <w:ind w:left="742"/>
      </w:pPr>
      <w:r>
        <w:rPr>
          <w:rFonts w:ascii="Times New Roman" w:eastAsia="Times New Roman"/>
        </w:rPr>
        <w:t xml:space="preserve">120222 </w:t>
      </w:r>
      <w:r>
        <w:t>武清区</w:t>
      </w:r>
      <w:r>
        <w:tab/>
      </w:r>
      <w:r>
        <w:rPr>
          <w:rFonts w:ascii="Times New Roman" w:eastAsia="Times New Roman"/>
        </w:rPr>
        <w:t>120223</w:t>
      </w:r>
      <w:r>
        <w:rPr>
          <w:rFonts w:ascii="Times New Roman" w:eastAsia="Times New Roman"/>
          <w:spacing w:val="3"/>
        </w:rPr>
        <w:t xml:space="preserve"> </w:t>
      </w:r>
      <w:r>
        <w:t>静海区</w:t>
      </w:r>
    </w:p>
    <w:p>
      <w:pPr>
        <w:pStyle w:val="3"/>
        <w:tabs>
          <w:tab w:val="left" w:pos="4822"/>
        </w:tabs>
        <w:spacing w:before="166"/>
        <w:ind w:left="742"/>
      </w:pPr>
      <w:r>
        <w:rPr>
          <w:rFonts w:ascii="Times New Roman" w:eastAsia="Times New Roman"/>
        </w:rPr>
        <w:t xml:space="preserve">120224 </w:t>
      </w:r>
      <w:r>
        <w:t>宝坻区</w:t>
      </w:r>
      <w:r>
        <w:tab/>
      </w:r>
      <w:r>
        <w:rPr>
          <w:rFonts w:ascii="Times New Roman" w:eastAsia="Times New Roman"/>
        </w:rPr>
        <w:t>120225</w:t>
      </w:r>
      <w:r>
        <w:rPr>
          <w:rFonts w:ascii="Times New Roman" w:eastAsia="Times New Roman"/>
          <w:spacing w:val="3"/>
        </w:rPr>
        <w:t xml:space="preserve"> </w:t>
      </w:r>
      <w:r>
        <w:t>蓟州区</w:t>
      </w:r>
    </w:p>
    <w:p>
      <w:pPr>
        <w:pStyle w:val="3"/>
        <w:spacing w:before="166" w:line="336" w:lineRule="auto"/>
        <w:ind w:left="118" w:right="752" w:firstLine="624"/>
        <w:jc w:val="both"/>
      </w:pPr>
      <w:r>
        <w:rPr>
          <w:spacing w:val="1"/>
        </w:rPr>
        <w:t>滨海新区</w:t>
      </w:r>
      <w:r>
        <w:t>（海滨教育中心）使用滨海新区（</w:t>
      </w:r>
      <w:r>
        <w:rPr>
          <w:spacing w:val="2"/>
        </w:rPr>
        <w:t>大港</w:t>
      </w:r>
      <w:r>
        <w:t>）</w:t>
      </w:r>
      <w:r>
        <w:rPr>
          <w:spacing w:val="1"/>
        </w:rPr>
        <w:t>的行政</w:t>
      </w:r>
      <w:r>
        <w:rPr>
          <w:spacing w:val="-5"/>
        </w:rPr>
        <w:t xml:space="preserve">区划代码 </w:t>
      </w:r>
      <w:r>
        <w:rPr>
          <w:rFonts w:ascii="Times New Roman" w:eastAsia="Times New Roman"/>
        </w:rPr>
        <w:t>120109</w:t>
      </w:r>
      <w:r>
        <w:rPr>
          <w:spacing w:val="-4"/>
        </w:rPr>
        <w:t xml:space="preserve">，各类考生的顺序号从 </w:t>
      </w:r>
      <w:r>
        <w:rPr>
          <w:rFonts w:ascii="Times New Roman" w:eastAsia="Times New Roman"/>
          <w:spacing w:val="-3"/>
        </w:rPr>
        <w:t>7000</w:t>
      </w:r>
      <w:r>
        <w:rPr>
          <w:rFonts w:ascii="Times New Roman" w:eastAsia="Times New Roman"/>
          <w:spacing w:val="57"/>
        </w:rPr>
        <w:t xml:space="preserve"> </w:t>
      </w:r>
      <w:r>
        <w:rPr>
          <w:spacing w:val="-3"/>
        </w:rPr>
        <w:t>开始；天铁教育</w:t>
      </w:r>
      <w:r>
        <w:rPr>
          <w:spacing w:val="-8"/>
        </w:rPr>
        <w:t xml:space="preserve">中心使用河东区的行政区划代码 </w:t>
      </w:r>
      <w:r>
        <w:rPr>
          <w:rFonts w:ascii="Times New Roman" w:eastAsia="Times New Roman"/>
          <w:spacing w:val="-4"/>
        </w:rPr>
        <w:t>120102</w:t>
      </w:r>
      <w:r>
        <w:rPr>
          <w:spacing w:val="-5"/>
        </w:rPr>
        <w:t>，各类考生的顺序号从</w:t>
      </w:r>
    </w:p>
    <w:p>
      <w:pPr>
        <w:pStyle w:val="3"/>
        <w:spacing w:line="406" w:lineRule="exact"/>
        <w:ind w:left="118"/>
      </w:pPr>
      <w:r>
        <w:rPr>
          <w:rFonts w:ascii="Times New Roman" w:eastAsia="Times New Roman"/>
        </w:rPr>
        <w:t xml:space="preserve">9000 </w:t>
      </w:r>
      <w:r>
        <w:t>开始。</w:t>
      </w:r>
    </w:p>
    <w:p>
      <w:pPr>
        <w:spacing w:after="0" w:line="406" w:lineRule="exact"/>
        <w:sectPr>
          <w:pgSz w:w="11910" w:h="16840"/>
          <w:pgMar w:top="1600" w:right="1080" w:bottom="1820" w:left="1240" w:header="0" w:footer="1638" w:gutter="0"/>
        </w:sectPr>
      </w:pPr>
    </w:p>
    <w:p>
      <w:pPr>
        <w:pStyle w:val="3"/>
        <w:rPr>
          <w:sz w:val="20"/>
        </w:rPr>
      </w:pPr>
    </w:p>
    <w:p>
      <w:pPr>
        <w:pStyle w:val="3"/>
        <w:spacing w:before="8"/>
        <w:rPr>
          <w:sz w:val="24"/>
        </w:rPr>
      </w:pPr>
    </w:p>
    <w:p>
      <w:pPr>
        <w:pStyle w:val="3"/>
        <w:spacing w:before="66" w:line="333" w:lineRule="auto"/>
        <w:ind w:left="1222" w:right="2282" w:hanging="1"/>
      </w:pPr>
      <w:r>
        <w:t xml:space="preserve">第 </w:t>
      </w:r>
      <w:r>
        <w:rPr>
          <w:rFonts w:ascii="Times New Roman" w:eastAsia="Times New Roman"/>
        </w:rPr>
        <w:t xml:space="preserve">9 </w:t>
      </w:r>
      <w:r>
        <w:t>位为考试类型代码。标准为：</w:t>
      </w:r>
      <w:r>
        <w:rPr>
          <w:rFonts w:ascii="Times New Roman" w:eastAsia="Times New Roman"/>
        </w:rPr>
        <w:t xml:space="preserve">9 </w:t>
      </w:r>
      <w:r>
        <w:t xml:space="preserve">天津卷第 </w:t>
      </w:r>
      <w:r>
        <w:rPr>
          <w:rFonts w:ascii="Times New Roman" w:eastAsia="Times New Roman"/>
        </w:rPr>
        <w:t xml:space="preserve">10 </w:t>
      </w:r>
      <w:r>
        <w:t>位为科类代码。标准为：</w:t>
      </w:r>
    </w:p>
    <w:p>
      <w:pPr>
        <w:pStyle w:val="3"/>
        <w:tabs>
          <w:tab w:val="left" w:pos="3142"/>
          <w:tab w:val="left" w:pos="6022"/>
        </w:tabs>
        <w:spacing w:before="8"/>
        <w:ind w:left="1222"/>
      </w:pPr>
      <w:r>
        <w:rPr>
          <w:rFonts w:ascii="Times New Roman" w:eastAsia="Times New Roman"/>
        </w:rPr>
        <w:t xml:space="preserve">1 </w:t>
      </w:r>
      <w:r>
        <w:rPr>
          <w:rFonts w:ascii="Times New Roman" w:eastAsia="Times New Roman"/>
          <w:spacing w:val="1"/>
        </w:rPr>
        <w:t xml:space="preserve"> </w:t>
      </w:r>
      <w:r>
        <w:t>文史</w:t>
      </w:r>
      <w:r>
        <w:tab/>
      </w:r>
      <w:r>
        <w:rPr>
          <w:rFonts w:ascii="Times New Roman" w:eastAsia="Times New Roman"/>
        </w:rPr>
        <w:t xml:space="preserve">3 </w:t>
      </w:r>
      <w:r>
        <w:rPr>
          <w:rFonts w:ascii="Times New Roman" w:eastAsia="Times New Roman"/>
          <w:spacing w:val="4"/>
        </w:rPr>
        <w:t xml:space="preserve"> </w:t>
      </w:r>
      <w:r>
        <w:t>艺术</w:t>
      </w:r>
      <w:r>
        <w:rPr>
          <w:spacing w:val="-5"/>
        </w:rPr>
        <w:t>（</w:t>
      </w:r>
      <w:r>
        <w:t>文）</w:t>
      </w:r>
      <w:r>
        <w:tab/>
      </w:r>
      <w:r>
        <w:rPr>
          <w:rFonts w:ascii="Times New Roman" w:eastAsia="Times New Roman"/>
        </w:rPr>
        <w:t xml:space="preserve">4 </w:t>
      </w:r>
      <w:r>
        <w:rPr>
          <w:rFonts w:ascii="Times New Roman" w:eastAsia="Times New Roman"/>
          <w:spacing w:val="9"/>
        </w:rPr>
        <w:t xml:space="preserve"> </w:t>
      </w:r>
      <w:r>
        <w:t>体育</w:t>
      </w:r>
      <w:r>
        <w:rPr>
          <w:spacing w:val="-5"/>
        </w:rPr>
        <w:t>（</w:t>
      </w:r>
      <w:r>
        <w:t>文）</w:t>
      </w:r>
    </w:p>
    <w:p>
      <w:pPr>
        <w:pStyle w:val="3"/>
        <w:tabs>
          <w:tab w:val="left" w:pos="3142"/>
          <w:tab w:val="left" w:pos="6022"/>
        </w:tabs>
        <w:spacing w:before="161"/>
        <w:ind w:left="1222"/>
      </w:pPr>
      <w:r>
        <w:rPr>
          <w:rFonts w:ascii="Times New Roman" w:eastAsia="Times New Roman"/>
        </w:rPr>
        <w:t xml:space="preserve">5 </w:t>
      </w:r>
      <w:r>
        <w:rPr>
          <w:rFonts w:ascii="Times New Roman" w:eastAsia="Times New Roman"/>
          <w:spacing w:val="1"/>
        </w:rPr>
        <w:t xml:space="preserve"> </w:t>
      </w:r>
      <w:r>
        <w:t>理工</w:t>
      </w:r>
      <w:r>
        <w:tab/>
      </w:r>
      <w:r>
        <w:rPr>
          <w:rFonts w:ascii="Times New Roman" w:eastAsia="Times New Roman"/>
        </w:rPr>
        <w:t xml:space="preserve">7 </w:t>
      </w:r>
      <w:r>
        <w:rPr>
          <w:rFonts w:ascii="Times New Roman" w:eastAsia="Times New Roman"/>
          <w:spacing w:val="4"/>
        </w:rPr>
        <w:t xml:space="preserve"> </w:t>
      </w:r>
      <w:r>
        <w:t>艺术</w:t>
      </w:r>
      <w:r>
        <w:rPr>
          <w:spacing w:val="-5"/>
        </w:rPr>
        <w:t>（</w:t>
      </w:r>
      <w:r>
        <w:t>理）</w:t>
      </w:r>
      <w:r>
        <w:tab/>
      </w:r>
      <w:r>
        <w:rPr>
          <w:rFonts w:ascii="Times New Roman" w:eastAsia="Times New Roman"/>
        </w:rPr>
        <w:t xml:space="preserve">8 </w:t>
      </w:r>
      <w:r>
        <w:rPr>
          <w:rFonts w:ascii="Times New Roman" w:eastAsia="Times New Roman"/>
          <w:spacing w:val="9"/>
        </w:rPr>
        <w:t xml:space="preserve"> </w:t>
      </w:r>
      <w:r>
        <w:t>体育</w:t>
      </w:r>
      <w:r>
        <w:rPr>
          <w:spacing w:val="-5"/>
        </w:rPr>
        <w:t>（</w:t>
      </w:r>
      <w:r>
        <w:t>理）</w:t>
      </w:r>
    </w:p>
    <w:p>
      <w:pPr>
        <w:pStyle w:val="3"/>
        <w:spacing w:before="166"/>
        <w:ind w:left="1222"/>
      </w:pPr>
      <w:r>
        <w:t xml:space="preserve">第 </w:t>
      </w:r>
      <w:r>
        <w:rPr>
          <w:rFonts w:ascii="Times New Roman" w:eastAsia="Times New Roman"/>
        </w:rPr>
        <w:t xml:space="preserve">11-14 </w:t>
      </w:r>
      <w:r>
        <w:t>位为顺序号码。</w:t>
      </w:r>
    </w:p>
    <w:p>
      <w:pPr>
        <w:pStyle w:val="3"/>
        <w:spacing w:before="161"/>
        <w:ind w:left="1222"/>
        <w:rPr>
          <w:rFonts w:hint="eastAsia" w:ascii="黑体" w:eastAsia="黑体"/>
        </w:rPr>
      </w:pPr>
      <w:r>
        <w:rPr>
          <w:rFonts w:hint="eastAsia" w:ascii="黑体" w:eastAsia="黑体"/>
          <w:spacing w:val="-3"/>
        </w:rPr>
        <w:t>二、考生号的编制办法</w:t>
      </w:r>
    </w:p>
    <w:p>
      <w:pPr>
        <w:pStyle w:val="7"/>
        <w:numPr>
          <w:ilvl w:val="0"/>
          <w:numId w:val="5"/>
        </w:numPr>
        <w:tabs>
          <w:tab w:val="left" w:pos="1704"/>
        </w:tabs>
        <w:spacing w:before="166" w:after="0" w:line="336" w:lineRule="auto"/>
        <w:ind w:left="598" w:right="271" w:firstLine="624"/>
        <w:jc w:val="left"/>
        <w:rPr>
          <w:sz w:val="32"/>
        </w:rPr>
      </w:pPr>
      <w:r>
        <w:rPr>
          <w:spacing w:val="-8"/>
          <w:sz w:val="32"/>
        </w:rPr>
        <w:t xml:space="preserve">区招办依据考生号的编制办法，为本区各中学及其他 </w:t>
      </w:r>
      <w:r>
        <w:rPr>
          <w:spacing w:val="-5"/>
          <w:sz w:val="32"/>
        </w:rPr>
        <w:t>类考生确定各科类考生号的起止范围。</w:t>
      </w:r>
    </w:p>
    <w:p>
      <w:pPr>
        <w:pStyle w:val="7"/>
        <w:numPr>
          <w:ilvl w:val="0"/>
          <w:numId w:val="5"/>
        </w:numPr>
        <w:tabs>
          <w:tab w:val="left" w:pos="1704"/>
        </w:tabs>
        <w:spacing w:before="0" w:after="0" w:line="336" w:lineRule="auto"/>
        <w:ind w:left="598" w:right="118" w:firstLine="624"/>
        <w:jc w:val="left"/>
        <w:rPr>
          <w:sz w:val="32"/>
        </w:rPr>
      </w:pPr>
      <w:r>
        <w:rPr>
          <w:spacing w:val="-7"/>
          <w:sz w:val="32"/>
        </w:rPr>
        <w:t>各有关中学按所在区招办分配的考生号起止范围，为在</w:t>
      </w:r>
      <w:r>
        <w:rPr>
          <w:spacing w:val="-13"/>
          <w:sz w:val="32"/>
        </w:rPr>
        <w:t xml:space="preserve">本校报名的考生编制考生号，并做好记载。考生号编制要准确， </w:t>
      </w:r>
      <w:r>
        <w:rPr>
          <w:spacing w:val="-5"/>
          <w:sz w:val="32"/>
        </w:rPr>
        <w:t>不得出现重复号码，不得出现科类代码错误。</w:t>
      </w:r>
    </w:p>
    <w:p>
      <w:pPr>
        <w:pStyle w:val="7"/>
        <w:numPr>
          <w:ilvl w:val="0"/>
          <w:numId w:val="5"/>
        </w:numPr>
        <w:tabs>
          <w:tab w:val="left" w:pos="1704"/>
        </w:tabs>
        <w:spacing w:before="0" w:after="0" w:line="333" w:lineRule="auto"/>
        <w:ind w:left="598" w:right="271" w:firstLine="624"/>
        <w:jc w:val="left"/>
        <w:rPr>
          <w:sz w:val="32"/>
        </w:rPr>
      </w:pPr>
      <w:r>
        <w:rPr>
          <w:spacing w:val="-8"/>
          <w:sz w:val="32"/>
        </w:rPr>
        <w:t>电子摄像前，各有关中学应将本校考生号编排完毕，考</w:t>
      </w:r>
      <w:r>
        <w:rPr>
          <w:spacing w:val="-4"/>
          <w:sz w:val="32"/>
        </w:rPr>
        <w:t>生应持考生号参加电子摄像。</w:t>
      </w:r>
    </w:p>
    <w:p>
      <w:pPr>
        <w:spacing w:after="0" w:line="333" w:lineRule="auto"/>
        <w:jc w:val="left"/>
        <w:rPr>
          <w:sz w:val="32"/>
        </w:rPr>
        <w:sectPr>
          <w:pgSz w:w="11910" w:h="16840"/>
          <w:pgMar w:top="1600" w:right="1080" w:bottom="1820" w:left="1240" w:header="0" w:footer="1638" w:gutter="0"/>
        </w:sectPr>
      </w:pPr>
    </w:p>
    <w:p>
      <w:pPr>
        <w:pStyle w:val="3"/>
        <w:rPr>
          <w:sz w:val="20"/>
        </w:rPr>
      </w:pPr>
    </w:p>
    <w:p>
      <w:pPr>
        <w:pStyle w:val="3"/>
        <w:spacing w:before="8"/>
        <w:rPr>
          <w:sz w:val="24"/>
        </w:rPr>
      </w:pPr>
    </w:p>
    <w:p>
      <w:pPr>
        <w:pStyle w:val="3"/>
        <w:spacing w:before="66"/>
        <w:ind w:left="118"/>
        <w:rPr>
          <w:rFonts w:ascii="Times New Roman" w:eastAsia="Times New Roman"/>
        </w:rPr>
      </w:pPr>
      <w:r>
        <w:rPr>
          <w:rFonts w:hint="eastAsia" w:ascii="黑体" w:eastAsia="黑体"/>
        </w:rPr>
        <w:t xml:space="preserve">附件 </w:t>
      </w:r>
      <w:r>
        <w:rPr>
          <w:rFonts w:ascii="Times New Roman" w:eastAsia="Times New Roman"/>
        </w:rPr>
        <w:t>2</w:t>
      </w:r>
    </w:p>
    <w:p>
      <w:pPr>
        <w:pStyle w:val="3"/>
        <w:rPr>
          <w:rFonts w:ascii="Times New Roman"/>
          <w:sz w:val="20"/>
        </w:rPr>
      </w:pPr>
    </w:p>
    <w:p>
      <w:pPr>
        <w:pStyle w:val="3"/>
        <w:spacing w:before="7"/>
        <w:rPr>
          <w:rFonts w:ascii="Times New Roman"/>
          <w:sz w:val="28"/>
        </w:rPr>
      </w:pPr>
    </w:p>
    <w:p>
      <w:pPr>
        <w:pStyle w:val="2"/>
        <w:spacing w:before="59"/>
        <w:ind w:right="818"/>
        <w:jc w:val="center"/>
      </w:pPr>
      <w:r>
        <w:t>关于考生档案材料的有关说明</w:t>
      </w:r>
    </w:p>
    <w:p>
      <w:pPr>
        <w:pStyle w:val="3"/>
        <w:spacing w:before="8"/>
        <w:rPr>
          <w:rFonts w:ascii="PMingLiU"/>
          <w:sz w:val="46"/>
        </w:rPr>
      </w:pPr>
    </w:p>
    <w:p>
      <w:pPr>
        <w:pStyle w:val="3"/>
        <w:ind w:left="742"/>
      </w:pPr>
      <w:r>
        <w:t>考生档案材料包括以下内容：</w:t>
      </w:r>
    </w:p>
    <w:p>
      <w:pPr>
        <w:pStyle w:val="3"/>
        <w:spacing w:before="161"/>
        <w:ind w:left="742"/>
        <w:rPr>
          <w:rFonts w:hint="eastAsia" w:ascii="黑体" w:eastAsia="黑体"/>
        </w:rPr>
      </w:pPr>
      <w:r>
        <w:rPr>
          <w:rFonts w:hint="eastAsia" w:ascii="黑体" w:eastAsia="黑体"/>
        </w:rPr>
        <w:t>一、参加高考的档案材料</w:t>
      </w:r>
    </w:p>
    <w:p>
      <w:pPr>
        <w:pStyle w:val="7"/>
        <w:numPr>
          <w:ilvl w:val="0"/>
          <w:numId w:val="6"/>
        </w:numPr>
        <w:tabs>
          <w:tab w:val="left" w:pos="1224"/>
        </w:tabs>
        <w:spacing w:before="166" w:after="0" w:line="240" w:lineRule="auto"/>
        <w:ind w:left="1223" w:right="0" w:hanging="481"/>
        <w:jc w:val="left"/>
        <w:rPr>
          <w:sz w:val="32"/>
        </w:rPr>
      </w:pPr>
      <w:r>
        <w:rPr>
          <w:spacing w:val="-3"/>
          <w:sz w:val="32"/>
        </w:rPr>
        <w:t>报名信息确认表；</w:t>
      </w:r>
    </w:p>
    <w:p>
      <w:pPr>
        <w:pStyle w:val="7"/>
        <w:numPr>
          <w:ilvl w:val="0"/>
          <w:numId w:val="6"/>
        </w:numPr>
        <w:tabs>
          <w:tab w:val="left" w:pos="1224"/>
        </w:tabs>
        <w:spacing w:before="166" w:after="0" w:line="240" w:lineRule="auto"/>
        <w:ind w:left="1223" w:right="0" w:hanging="481"/>
        <w:jc w:val="left"/>
        <w:rPr>
          <w:sz w:val="32"/>
        </w:rPr>
      </w:pPr>
      <w:r>
        <w:rPr>
          <w:spacing w:val="-3"/>
          <w:sz w:val="32"/>
        </w:rPr>
        <w:t>考生体格检查表；</w:t>
      </w:r>
    </w:p>
    <w:p>
      <w:pPr>
        <w:pStyle w:val="7"/>
        <w:numPr>
          <w:ilvl w:val="0"/>
          <w:numId w:val="6"/>
        </w:numPr>
        <w:tabs>
          <w:tab w:val="left" w:pos="1224"/>
        </w:tabs>
        <w:spacing w:before="162" w:after="0" w:line="336" w:lineRule="auto"/>
        <w:ind w:left="118" w:right="752" w:firstLine="624"/>
        <w:jc w:val="left"/>
        <w:rPr>
          <w:sz w:val="32"/>
        </w:rPr>
      </w:pPr>
      <w:r>
        <w:rPr>
          <w:spacing w:val="-7"/>
          <w:sz w:val="32"/>
        </w:rPr>
        <w:t xml:space="preserve">曾被高等学校退学的考生须具备相应的证明材料、学 </w:t>
      </w:r>
      <w:r>
        <w:rPr>
          <w:spacing w:val="-5"/>
          <w:sz w:val="32"/>
        </w:rPr>
        <w:t>籍处理决定等；</w:t>
      </w:r>
    </w:p>
    <w:p>
      <w:pPr>
        <w:pStyle w:val="7"/>
        <w:numPr>
          <w:ilvl w:val="0"/>
          <w:numId w:val="6"/>
        </w:numPr>
        <w:tabs>
          <w:tab w:val="left" w:pos="1224"/>
        </w:tabs>
        <w:spacing w:before="0" w:after="0" w:line="409" w:lineRule="exact"/>
        <w:ind w:left="1223" w:right="0" w:hanging="481"/>
        <w:jc w:val="left"/>
        <w:rPr>
          <w:sz w:val="32"/>
        </w:rPr>
      </w:pPr>
      <w:r>
        <w:rPr>
          <w:spacing w:val="-5"/>
          <w:sz w:val="32"/>
        </w:rPr>
        <w:t>有关录取照顾政策的证明材料。</w:t>
      </w:r>
    </w:p>
    <w:p>
      <w:pPr>
        <w:pStyle w:val="3"/>
        <w:spacing w:before="166"/>
        <w:ind w:left="742"/>
        <w:rPr>
          <w:rFonts w:hint="eastAsia" w:ascii="黑体" w:eastAsia="黑体"/>
        </w:rPr>
      </w:pPr>
      <w:r>
        <w:rPr>
          <w:rFonts w:hint="eastAsia" w:ascii="黑体" w:eastAsia="黑体"/>
        </w:rPr>
        <w:t>二、高中阶段的档案材料</w:t>
      </w:r>
    </w:p>
    <w:p>
      <w:pPr>
        <w:pStyle w:val="7"/>
        <w:numPr>
          <w:ilvl w:val="0"/>
          <w:numId w:val="7"/>
        </w:numPr>
        <w:tabs>
          <w:tab w:val="left" w:pos="1224"/>
        </w:tabs>
        <w:spacing w:before="161" w:after="0" w:line="240" w:lineRule="auto"/>
        <w:ind w:left="1223" w:right="0" w:hanging="481"/>
        <w:jc w:val="left"/>
        <w:rPr>
          <w:sz w:val="32"/>
        </w:rPr>
      </w:pPr>
      <w:r>
        <w:rPr>
          <w:spacing w:val="-24"/>
          <w:sz w:val="32"/>
        </w:rPr>
        <w:t>高中阶段的档案材料由中学按照本市有关部门的规定组建；</w:t>
      </w:r>
    </w:p>
    <w:p>
      <w:pPr>
        <w:pStyle w:val="7"/>
        <w:numPr>
          <w:ilvl w:val="0"/>
          <w:numId w:val="7"/>
        </w:numPr>
        <w:tabs>
          <w:tab w:val="left" w:pos="1224"/>
        </w:tabs>
        <w:spacing w:before="166" w:after="0" w:line="240" w:lineRule="auto"/>
        <w:ind w:left="1223" w:right="0" w:hanging="481"/>
        <w:jc w:val="left"/>
        <w:rPr>
          <w:sz w:val="32"/>
        </w:rPr>
      </w:pPr>
      <w:r>
        <w:rPr>
          <w:spacing w:val="-5"/>
          <w:sz w:val="32"/>
        </w:rPr>
        <w:t>高中学业水平考试成绩证书复印件。</w:t>
      </w:r>
    </w:p>
    <w:p>
      <w:pPr>
        <w:pStyle w:val="3"/>
        <w:spacing w:before="166"/>
        <w:ind w:left="742"/>
        <w:rPr>
          <w:rFonts w:hint="eastAsia" w:ascii="黑体" w:eastAsia="黑体"/>
        </w:rPr>
      </w:pPr>
      <w:r>
        <w:rPr>
          <w:rFonts w:hint="eastAsia" w:ascii="黑体" w:eastAsia="黑体"/>
        </w:rPr>
        <w:t>三、其他</w:t>
      </w:r>
    </w:p>
    <w:p>
      <w:pPr>
        <w:pStyle w:val="7"/>
        <w:numPr>
          <w:ilvl w:val="0"/>
          <w:numId w:val="8"/>
        </w:numPr>
        <w:tabs>
          <w:tab w:val="left" w:pos="1224"/>
        </w:tabs>
        <w:spacing w:before="161" w:after="0" w:line="240" w:lineRule="auto"/>
        <w:ind w:left="1223" w:right="0" w:hanging="481"/>
        <w:jc w:val="left"/>
        <w:rPr>
          <w:sz w:val="32"/>
        </w:rPr>
      </w:pPr>
      <w:r>
        <w:rPr>
          <w:spacing w:val="-5"/>
          <w:sz w:val="32"/>
        </w:rPr>
        <w:t>在职职工应由所在单位提供档案</w:t>
      </w:r>
      <w:r>
        <w:rPr>
          <w:sz w:val="32"/>
        </w:rPr>
        <w:t>（</w:t>
      </w:r>
      <w:r>
        <w:rPr>
          <w:spacing w:val="-3"/>
          <w:sz w:val="32"/>
        </w:rPr>
        <w:t>副本</w:t>
      </w:r>
      <w:r>
        <w:rPr>
          <w:sz w:val="32"/>
        </w:rPr>
        <w:t>）；</w:t>
      </w:r>
    </w:p>
    <w:p>
      <w:pPr>
        <w:pStyle w:val="7"/>
        <w:numPr>
          <w:ilvl w:val="0"/>
          <w:numId w:val="8"/>
        </w:numPr>
        <w:tabs>
          <w:tab w:val="left" w:pos="1224"/>
        </w:tabs>
        <w:spacing w:before="166" w:after="0" w:line="240" w:lineRule="auto"/>
        <w:ind w:left="1223" w:right="0" w:hanging="481"/>
        <w:jc w:val="left"/>
        <w:rPr>
          <w:sz w:val="32"/>
        </w:rPr>
      </w:pPr>
      <w:r>
        <w:rPr>
          <w:spacing w:val="-5"/>
          <w:sz w:val="32"/>
        </w:rPr>
        <w:t>考生档案袋及档案袋封条由市高招办统一印制。</w:t>
      </w:r>
    </w:p>
    <w:p>
      <w:pPr>
        <w:pStyle w:val="3"/>
        <w:spacing w:before="161" w:line="336" w:lineRule="auto"/>
        <w:ind w:left="118" w:right="752" w:firstLine="624"/>
      </w:pPr>
      <w:r>
        <w:t>具有本市户口在外省（自治区、直辖市）就读的考生，其档案材料的内容参照我市执行。</w:t>
      </w:r>
    </w:p>
    <w:p>
      <w:pPr>
        <w:pStyle w:val="3"/>
        <w:spacing w:before="5"/>
        <w:rPr>
          <w:sz w:val="31"/>
        </w:rPr>
      </w:pPr>
    </w:p>
    <w:p>
      <w:pPr>
        <w:pStyle w:val="3"/>
        <w:ind w:right="756"/>
        <w:jc w:val="right"/>
      </w:pPr>
      <w:r>
        <mc:AlternateContent>
          <mc:Choice Requires="wps">
            <w:drawing>
              <wp:anchor distT="0" distB="0" distL="0" distR="0" simplePos="0" relativeHeight="503315456" behindDoc="1" locked="0" layoutInCell="1" allowOverlap="1">
                <wp:simplePos x="0" y="0"/>
                <wp:positionH relativeFrom="page">
                  <wp:posOffset>914400</wp:posOffset>
                </wp:positionH>
                <wp:positionV relativeFrom="paragraph">
                  <wp:posOffset>279400</wp:posOffset>
                </wp:positionV>
                <wp:extent cx="5415915" cy="0"/>
                <wp:effectExtent l="0" t="0" r="0" b="0"/>
                <wp:wrapTopAndBottom/>
                <wp:docPr id="4" name="直线 3"/>
                <wp:cNvGraphicFramePr/>
                <a:graphic xmlns:a="http://schemas.openxmlformats.org/drawingml/2006/main">
                  <a:graphicData uri="http://schemas.microsoft.com/office/word/2010/wordprocessingShape">
                    <wps:wsp>
                      <wps:cNvSpPr/>
                      <wps:spPr>
                        <a:xfrm>
                          <a:off x="0" y="0"/>
                          <a:ext cx="541591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2pt;margin-top:22pt;height:0pt;width:426.45pt;mso-position-horizontal-relative:page;mso-wrap-distance-bottom:0pt;mso-wrap-distance-top:0pt;z-index:-1024;mso-width-relative:page;mso-height-relative:page;" filled="f" stroked="t" coordsize="21600,21600" o:gfxdata="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OtiXDWAAAACQEAAA8AAAAAAAAAAQAgAAAAIgAAAGRy&#10;cy9kb3ducmV2LnhtbFBLAQIUABQAAAAIAIdO4kCqufrgzgEAAI0DAAAOAAAAAAAAAAEAIAAAACUB&#10;AABkcnMvZTJvRG9jLnhtbFBLBQYAAAAABgAGAFkBAABlBQAAAAA=&#10;">
                <v:fill on="f" focussize="0,0"/>
                <v:stroke weight="0.48pt" color="#000000" joinstyle="round"/>
                <v:imagedata o:title=""/>
                <o:lock v:ext="edit" aspectratio="f"/>
                <w10:wrap type="topAndBottom"/>
              </v:line>
            </w:pict>
          </mc:Fallback>
        </mc:AlternateContent>
      </w:r>
      <w:r>
        <w:t xml:space="preserve">（共印 </w:t>
      </w:r>
      <w:r>
        <w:rPr>
          <w:rFonts w:ascii="Times New Roman" w:eastAsia="Times New Roman"/>
        </w:rPr>
        <w:t xml:space="preserve">350 </w:t>
      </w:r>
      <w:r>
        <w:t>份）</w:t>
      </w:r>
    </w:p>
    <w:p>
      <w:pPr>
        <w:pStyle w:val="3"/>
        <w:tabs>
          <w:tab w:val="left" w:pos="4641"/>
        </w:tabs>
        <w:spacing w:before="106" w:after="31"/>
        <w:ind w:right="633"/>
        <w:jc w:val="center"/>
      </w:pPr>
      <w:r>
        <w:t>天津市</w:t>
      </w:r>
      <w:r>
        <w:rPr>
          <w:spacing w:val="-5"/>
        </w:rPr>
        <w:t>教</w:t>
      </w:r>
      <w:r>
        <w:t>育招</w:t>
      </w:r>
      <w:r>
        <w:rPr>
          <w:spacing w:val="-5"/>
        </w:rPr>
        <w:t>生</w:t>
      </w:r>
      <w:r>
        <w:t>考试</w:t>
      </w:r>
      <w:r>
        <w:rPr>
          <w:spacing w:val="-5"/>
        </w:rPr>
        <w:t>院</w:t>
      </w:r>
      <w:r>
        <w:t>办公室</w:t>
      </w:r>
      <w:r>
        <w:tab/>
      </w:r>
      <w:r>
        <w:rPr>
          <w:rFonts w:ascii="Times New Roman" w:eastAsia="Times New Roman"/>
        </w:rPr>
        <w:t>2018</w:t>
      </w:r>
      <w:r>
        <w:rPr>
          <w:rFonts w:ascii="Times New Roman" w:eastAsia="Times New Roman"/>
          <w:spacing w:val="-16"/>
        </w:rPr>
        <w:t xml:space="preserve"> </w:t>
      </w:r>
      <w:r>
        <w:t>年</w:t>
      </w:r>
      <w:r>
        <w:rPr>
          <w:spacing w:val="-88"/>
        </w:rPr>
        <w:t xml:space="preserve"> </w:t>
      </w:r>
      <w:r>
        <w:rPr>
          <w:rFonts w:ascii="Times New Roman" w:eastAsia="Times New Roman"/>
        </w:rPr>
        <w:t>9</w:t>
      </w:r>
      <w:r>
        <w:rPr>
          <w:rFonts w:ascii="Times New Roman" w:eastAsia="Times New Roman"/>
          <w:spacing w:val="-15"/>
        </w:rPr>
        <w:t xml:space="preserve"> </w:t>
      </w:r>
      <w:r>
        <w:t>月</w:t>
      </w:r>
      <w:r>
        <w:rPr>
          <w:spacing w:val="-93"/>
        </w:rPr>
        <w:t xml:space="preserve"> </w:t>
      </w:r>
      <w:r>
        <w:rPr>
          <w:rFonts w:ascii="Times New Roman" w:eastAsia="Times New Roman"/>
        </w:rPr>
        <w:t>30</w:t>
      </w:r>
      <w:r>
        <w:rPr>
          <w:rFonts w:ascii="Times New Roman" w:eastAsia="Times New Roman"/>
          <w:spacing w:val="-15"/>
        </w:rPr>
        <w:t xml:space="preserve"> </w:t>
      </w:r>
      <w:r>
        <w:t>日印发</w:t>
      </w:r>
    </w:p>
    <w:p>
      <w:pPr>
        <w:pStyle w:val="3"/>
        <w:spacing w:line="20" w:lineRule="exact"/>
        <w:ind w:left="180"/>
        <w:rPr>
          <w:sz w:val="2"/>
        </w:rPr>
      </w:pPr>
      <w:r>
        <w:rPr>
          <w:sz w:val="2"/>
        </w:rPr>
        <mc:AlternateContent>
          <mc:Choice Requires="wpg">
            <w:drawing>
              <wp:inline distT="0" distB="0" distL="114300" distR="114300">
                <wp:extent cx="5431790" cy="6350"/>
                <wp:effectExtent l="0" t="0" r="0" b="0"/>
                <wp:docPr id="2" name="组合 4"/>
                <wp:cNvGraphicFramePr/>
                <a:graphic xmlns:a="http://schemas.openxmlformats.org/drawingml/2006/main">
                  <a:graphicData uri="http://schemas.microsoft.com/office/word/2010/wordprocessingGroup">
                    <wpg:wgp>
                      <wpg:cNvGrpSpPr/>
                      <wpg:grpSpPr>
                        <a:xfrm>
                          <a:off x="0" y="0"/>
                          <a:ext cx="5431790" cy="6350"/>
                          <a:chOff x="0" y="0"/>
                          <a:chExt cx="8554" cy="10"/>
                        </a:xfrm>
                      </wpg:grpSpPr>
                      <wps:wsp>
                        <wps:cNvPr id="1" name="直线 5"/>
                        <wps:cNvSpPr/>
                        <wps:spPr>
                          <a:xfrm>
                            <a:off x="0" y="5"/>
                            <a:ext cx="855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4" o:spid="_x0000_s1026" o:spt="203" style="height:0.5pt;width:427.7pt;" coordsize="8554,10" o:gfxdata="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kDjMP1AAAAAMBAAAPAAAAAAAAAAEAIAAAACIAAABkcnMvZG93bnJldi54bWxQSwECFAAU&#10;AAAACACHTuJA0hv/iS4CAACwBAAADgAAAAAAAAABACAAAAAjAQAAZHJzL2Uyb0RvYy54bWxQSwUG&#10;AAAAAAYABgBZAQAAwwUAAAAA&#10;">
                <o:lock v:ext="edit" aspectratio="f"/>
                <v:line id="直线 5" o:spid="_x0000_s1026" o:spt="20" style="position:absolute;left:0;top:5;height:0;width:8554;"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sectPr>
      <w:pgSz w:w="11910" w:h="16840"/>
      <w:pgMar w:top="1600" w:right="1080" w:bottom="1820" w:left="1240" w:header="0" w:footer="163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8288" behindDoc="1" locked="0" layoutInCell="1" allowOverlap="1">
              <wp:simplePos x="0" y="0"/>
              <wp:positionH relativeFrom="page">
                <wp:posOffset>6153150</wp:posOffset>
              </wp:positionH>
              <wp:positionV relativeFrom="page">
                <wp:posOffset>9513570</wp:posOffset>
              </wp:positionV>
              <wp:extent cx="410845" cy="222885"/>
              <wp:effectExtent l="0" t="0" r="0" b="0"/>
              <wp:wrapNone/>
              <wp:docPr id="6" name="文本框 2"/>
              <wp:cNvGraphicFramePr/>
              <a:graphic xmlns:a="http://schemas.openxmlformats.org/drawingml/2006/main">
                <a:graphicData uri="http://schemas.microsoft.com/office/word/2010/wordprocessingShape">
                  <wps:wsp>
                    <wps:cNvSpPr txBox="1"/>
                    <wps:spPr>
                      <a:xfrm>
                        <a:off x="0" y="0"/>
                        <a:ext cx="410845" cy="222885"/>
                      </a:xfrm>
                      <a:prstGeom prst="rect">
                        <a:avLst/>
                      </a:prstGeom>
                      <a:noFill/>
                      <a:ln w="9525">
                        <a:noFill/>
                      </a:ln>
                    </wps:spPr>
                    <wps:txbx>
                      <w:txbxContent>
                        <w:p>
                          <w:pPr>
                            <w:spacing w:before="8"/>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11</w:t>
                          </w:r>
                          <w:r>
                            <w:fldChar w:fldCharType="end"/>
                          </w:r>
                          <w:r>
                            <w:rPr>
                              <w:rFonts w:ascii="Times New Roman"/>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484.5pt;margin-top:749.1pt;height:17.55pt;width:32.35pt;mso-position-horizontal-relative:page;mso-position-vertical-relative:page;z-index:-8192;mso-width-relative:page;mso-height-relative:page;" filled="f" stroked="f" coordsize="21600,21600" o:gfxdata="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CRojtwAAAAO&#10;AQAADwAAAAAAAAABACAAAAAiAAAAZHJzL2Rvd25yZXYueG1sUEsBAhQAFAAAAAgAh07iQHGqPkOm&#10;AQAALAMAAA4AAAAAAAAAAQAgAAAAKwEAAGRycy9lMm9Eb2MueG1sUEsFBgAAAAAGAAYAWQEAAEMF&#10;AAAAAA==&#10;">
              <v:fill on="f" focussize="0,0"/>
              <v:stroke on="f"/>
              <v:imagedata o:title=""/>
              <o:lock v:ext="edit" aspectratio="f"/>
              <v:textbox inset="0mm,0mm,0mm,0mm">
                <w:txbxContent>
                  <w:p>
                    <w:pPr>
                      <w:spacing w:before="8"/>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11</w:t>
                    </w:r>
                    <w:r>
                      <w:fldChar w:fldCharType="end"/>
                    </w:r>
                    <w:r>
                      <w:rPr>
                        <w:rFonts w:ascii="Times New Roman"/>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8288" behindDoc="1" locked="0" layoutInCell="1" allowOverlap="1">
              <wp:simplePos x="0" y="0"/>
              <wp:positionH relativeFrom="page">
                <wp:posOffset>995680</wp:posOffset>
              </wp:positionH>
              <wp:positionV relativeFrom="page">
                <wp:posOffset>9513570</wp:posOffset>
              </wp:positionV>
              <wp:extent cx="410845" cy="222885"/>
              <wp:effectExtent l="0" t="0" r="0" b="0"/>
              <wp:wrapNone/>
              <wp:docPr id="5" name="文本框 1"/>
              <wp:cNvGraphicFramePr/>
              <a:graphic xmlns:a="http://schemas.openxmlformats.org/drawingml/2006/main">
                <a:graphicData uri="http://schemas.microsoft.com/office/word/2010/wordprocessingShape">
                  <wps:wsp>
                    <wps:cNvSpPr txBox="1"/>
                    <wps:spPr>
                      <a:xfrm>
                        <a:off x="0" y="0"/>
                        <a:ext cx="410845" cy="222885"/>
                      </a:xfrm>
                      <a:prstGeom prst="rect">
                        <a:avLst/>
                      </a:prstGeom>
                      <a:noFill/>
                      <a:ln w="9525">
                        <a:noFill/>
                      </a:ln>
                    </wps:spPr>
                    <wps:txbx>
                      <w:txbxContent>
                        <w:p>
                          <w:pPr>
                            <w:spacing w:before="8"/>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10</w:t>
                          </w:r>
                          <w:r>
                            <w:fldChar w:fldCharType="end"/>
                          </w:r>
                          <w:r>
                            <w:rPr>
                              <w:rFonts w:ascii="Times New Roman"/>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78.4pt;margin-top:749.1pt;height:17.55pt;width:32.35pt;mso-position-horizontal-relative:page;mso-position-vertical-relative:page;z-index:-8192;mso-width-relative:page;mso-height-relative:page;" filled="f" stroked="f" coordsize="21600,21600" o:gfxdata="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zk6hNoAAAANAQAA&#10;DwAAAAAAAAABACAAAAAiAAAAZHJzL2Rvd25yZXYueG1sUEsBAhQAFAAAAAgAh07iQGM9KD2lAQAA&#10;LAMAAA4AAAAAAAAAAQAgAAAAKQEAAGRycy9lMm9Eb2MueG1sUEsFBgAAAAAGAAYAWQEAAEAFAAAA&#10;AA==&#10;">
              <v:fill on="f" focussize="0,0"/>
              <v:stroke on="f"/>
              <v:imagedata o:title=""/>
              <o:lock v:ext="edit" aspectratio="f"/>
              <v:textbox inset="0mm,0mm,0mm,0mm">
                <w:txbxContent>
                  <w:p>
                    <w:pPr>
                      <w:spacing w:before="8"/>
                      <w:ind w:left="20" w:right="0" w:firstLine="0"/>
                      <w:jc w:val="left"/>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10</w:t>
                    </w:r>
                    <w:r>
                      <w:fldChar w:fldCharType="end"/>
                    </w:r>
                    <w:r>
                      <w:rPr>
                        <w:rFonts w:ascii="Times New Roman"/>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598" w:hanging="481"/>
        <w:jc w:val="left"/>
      </w:pPr>
      <w:rPr>
        <w:rFonts w:hint="default" w:ascii="Times New Roman" w:hAnsi="Times New Roman" w:eastAsia="Times New Roman" w:cs="Times New Roman"/>
        <w:spacing w:val="-39"/>
        <w:w w:val="100"/>
        <w:sz w:val="30"/>
        <w:szCs w:val="30"/>
        <w:lang w:val="zh-CN" w:eastAsia="zh-CN" w:bidi="zh-CN"/>
      </w:rPr>
    </w:lvl>
    <w:lvl w:ilvl="1" w:tentative="0">
      <w:start w:val="0"/>
      <w:numFmt w:val="bullet"/>
      <w:lvlText w:val="•"/>
      <w:lvlJc w:val="left"/>
      <w:pPr>
        <w:ind w:left="1498" w:hanging="481"/>
      </w:pPr>
      <w:rPr>
        <w:rFonts w:hint="default"/>
        <w:lang w:val="zh-CN" w:eastAsia="zh-CN" w:bidi="zh-CN"/>
      </w:rPr>
    </w:lvl>
    <w:lvl w:ilvl="2" w:tentative="0">
      <w:start w:val="0"/>
      <w:numFmt w:val="bullet"/>
      <w:lvlText w:val="•"/>
      <w:lvlJc w:val="left"/>
      <w:pPr>
        <w:ind w:left="2396" w:hanging="481"/>
      </w:pPr>
      <w:rPr>
        <w:rFonts w:hint="default"/>
        <w:lang w:val="zh-CN" w:eastAsia="zh-CN" w:bidi="zh-CN"/>
      </w:rPr>
    </w:lvl>
    <w:lvl w:ilvl="3" w:tentative="0">
      <w:start w:val="0"/>
      <w:numFmt w:val="bullet"/>
      <w:lvlText w:val="•"/>
      <w:lvlJc w:val="left"/>
      <w:pPr>
        <w:ind w:left="3295" w:hanging="481"/>
      </w:pPr>
      <w:rPr>
        <w:rFonts w:hint="default"/>
        <w:lang w:val="zh-CN" w:eastAsia="zh-CN" w:bidi="zh-CN"/>
      </w:rPr>
    </w:lvl>
    <w:lvl w:ilvl="4" w:tentative="0">
      <w:start w:val="0"/>
      <w:numFmt w:val="bullet"/>
      <w:lvlText w:val="•"/>
      <w:lvlJc w:val="left"/>
      <w:pPr>
        <w:ind w:left="4193" w:hanging="481"/>
      </w:pPr>
      <w:rPr>
        <w:rFonts w:hint="default"/>
        <w:lang w:val="zh-CN" w:eastAsia="zh-CN" w:bidi="zh-CN"/>
      </w:rPr>
    </w:lvl>
    <w:lvl w:ilvl="5" w:tentative="0">
      <w:start w:val="0"/>
      <w:numFmt w:val="bullet"/>
      <w:lvlText w:val="•"/>
      <w:lvlJc w:val="left"/>
      <w:pPr>
        <w:ind w:left="5092" w:hanging="481"/>
      </w:pPr>
      <w:rPr>
        <w:rFonts w:hint="default"/>
        <w:lang w:val="zh-CN" w:eastAsia="zh-CN" w:bidi="zh-CN"/>
      </w:rPr>
    </w:lvl>
    <w:lvl w:ilvl="6" w:tentative="0">
      <w:start w:val="0"/>
      <w:numFmt w:val="bullet"/>
      <w:lvlText w:val="•"/>
      <w:lvlJc w:val="left"/>
      <w:pPr>
        <w:ind w:left="5990" w:hanging="481"/>
      </w:pPr>
      <w:rPr>
        <w:rFonts w:hint="default"/>
        <w:lang w:val="zh-CN" w:eastAsia="zh-CN" w:bidi="zh-CN"/>
      </w:rPr>
    </w:lvl>
    <w:lvl w:ilvl="7" w:tentative="0">
      <w:start w:val="0"/>
      <w:numFmt w:val="bullet"/>
      <w:lvlText w:val="•"/>
      <w:lvlJc w:val="left"/>
      <w:pPr>
        <w:ind w:left="6889" w:hanging="481"/>
      </w:pPr>
      <w:rPr>
        <w:rFonts w:hint="default"/>
        <w:lang w:val="zh-CN" w:eastAsia="zh-CN" w:bidi="zh-CN"/>
      </w:rPr>
    </w:lvl>
    <w:lvl w:ilvl="8" w:tentative="0">
      <w:start w:val="0"/>
      <w:numFmt w:val="bullet"/>
      <w:lvlText w:val="•"/>
      <w:lvlJc w:val="left"/>
      <w:pPr>
        <w:ind w:left="7787" w:hanging="48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18" w:hanging="481"/>
        <w:jc w:val="right"/>
      </w:pPr>
      <w:rPr>
        <w:rFonts w:hint="default" w:ascii="Times New Roman" w:hAnsi="Times New Roman" w:eastAsia="Times New Roman" w:cs="Times New Roman"/>
        <w:spacing w:val="-39"/>
        <w:w w:val="100"/>
        <w:sz w:val="30"/>
        <w:szCs w:val="30"/>
        <w:lang w:val="zh-CN" w:eastAsia="zh-CN" w:bidi="zh-CN"/>
      </w:rPr>
    </w:lvl>
    <w:lvl w:ilvl="1" w:tentative="0">
      <w:start w:val="1"/>
      <w:numFmt w:val="decimal"/>
      <w:lvlText w:val="%2."/>
      <w:lvlJc w:val="left"/>
      <w:pPr>
        <w:ind w:left="598" w:hanging="481"/>
        <w:jc w:val="right"/>
      </w:pPr>
      <w:rPr>
        <w:rFonts w:hint="default" w:ascii="Times New Roman" w:hAnsi="Times New Roman" w:eastAsia="Times New Roman" w:cs="Times New Roman"/>
        <w:spacing w:val="-39"/>
        <w:w w:val="100"/>
        <w:sz w:val="30"/>
        <w:szCs w:val="30"/>
        <w:lang w:val="zh-CN" w:eastAsia="zh-CN" w:bidi="zh-CN"/>
      </w:rPr>
    </w:lvl>
    <w:lvl w:ilvl="2" w:tentative="0">
      <w:start w:val="0"/>
      <w:numFmt w:val="bullet"/>
      <w:lvlText w:val="•"/>
      <w:lvlJc w:val="left"/>
      <w:pPr>
        <w:ind w:left="2640" w:hanging="481"/>
      </w:pPr>
      <w:rPr>
        <w:rFonts w:hint="default"/>
        <w:lang w:val="zh-CN" w:eastAsia="zh-CN" w:bidi="zh-CN"/>
      </w:rPr>
    </w:lvl>
    <w:lvl w:ilvl="3" w:tentative="0">
      <w:start w:val="0"/>
      <w:numFmt w:val="bullet"/>
      <w:lvlText w:val="•"/>
      <w:lvlJc w:val="left"/>
      <w:pPr>
        <w:ind w:left="3508" w:hanging="481"/>
      </w:pPr>
      <w:rPr>
        <w:rFonts w:hint="default"/>
        <w:lang w:val="zh-CN" w:eastAsia="zh-CN" w:bidi="zh-CN"/>
      </w:rPr>
    </w:lvl>
    <w:lvl w:ilvl="4" w:tentative="0">
      <w:start w:val="0"/>
      <w:numFmt w:val="bullet"/>
      <w:lvlText w:val="•"/>
      <w:lvlJc w:val="left"/>
      <w:pPr>
        <w:ind w:left="4376" w:hanging="481"/>
      </w:pPr>
      <w:rPr>
        <w:rFonts w:hint="default"/>
        <w:lang w:val="zh-CN" w:eastAsia="zh-CN" w:bidi="zh-CN"/>
      </w:rPr>
    </w:lvl>
    <w:lvl w:ilvl="5" w:tentative="0">
      <w:start w:val="0"/>
      <w:numFmt w:val="bullet"/>
      <w:lvlText w:val="•"/>
      <w:lvlJc w:val="left"/>
      <w:pPr>
        <w:ind w:left="5244" w:hanging="481"/>
      </w:pPr>
      <w:rPr>
        <w:rFonts w:hint="default"/>
        <w:lang w:val="zh-CN" w:eastAsia="zh-CN" w:bidi="zh-CN"/>
      </w:rPr>
    </w:lvl>
    <w:lvl w:ilvl="6" w:tentative="0">
      <w:start w:val="0"/>
      <w:numFmt w:val="bullet"/>
      <w:lvlText w:val="•"/>
      <w:lvlJc w:val="left"/>
      <w:pPr>
        <w:ind w:left="6112" w:hanging="481"/>
      </w:pPr>
      <w:rPr>
        <w:rFonts w:hint="default"/>
        <w:lang w:val="zh-CN" w:eastAsia="zh-CN" w:bidi="zh-CN"/>
      </w:rPr>
    </w:lvl>
    <w:lvl w:ilvl="7" w:tentative="0">
      <w:start w:val="0"/>
      <w:numFmt w:val="bullet"/>
      <w:lvlText w:val="•"/>
      <w:lvlJc w:val="left"/>
      <w:pPr>
        <w:ind w:left="6980" w:hanging="481"/>
      </w:pPr>
      <w:rPr>
        <w:rFonts w:hint="default"/>
        <w:lang w:val="zh-CN" w:eastAsia="zh-CN" w:bidi="zh-CN"/>
      </w:rPr>
    </w:lvl>
    <w:lvl w:ilvl="8" w:tentative="0">
      <w:start w:val="0"/>
      <w:numFmt w:val="bullet"/>
      <w:lvlText w:val="•"/>
      <w:lvlJc w:val="left"/>
      <w:pPr>
        <w:ind w:left="7848" w:hanging="48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2024" w:hanging="803"/>
        <w:jc w:val="left"/>
      </w:pPr>
      <w:rPr>
        <w:rFonts w:hint="default" w:ascii="宋体" w:hAnsi="宋体" w:eastAsia="宋体" w:cs="宋体"/>
        <w:spacing w:val="-5"/>
        <w:w w:val="100"/>
        <w:sz w:val="30"/>
        <w:szCs w:val="30"/>
        <w:lang w:val="zh-CN" w:eastAsia="zh-CN" w:bidi="zh-CN"/>
      </w:rPr>
    </w:lvl>
    <w:lvl w:ilvl="1" w:tentative="0">
      <w:start w:val="0"/>
      <w:numFmt w:val="bullet"/>
      <w:lvlText w:val="•"/>
      <w:lvlJc w:val="left"/>
      <w:pPr>
        <w:ind w:left="2776" w:hanging="803"/>
      </w:pPr>
      <w:rPr>
        <w:rFonts w:hint="default"/>
        <w:lang w:val="zh-CN" w:eastAsia="zh-CN" w:bidi="zh-CN"/>
      </w:rPr>
    </w:lvl>
    <w:lvl w:ilvl="2" w:tentative="0">
      <w:start w:val="0"/>
      <w:numFmt w:val="bullet"/>
      <w:lvlText w:val="•"/>
      <w:lvlJc w:val="left"/>
      <w:pPr>
        <w:ind w:left="3532" w:hanging="803"/>
      </w:pPr>
      <w:rPr>
        <w:rFonts w:hint="default"/>
        <w:lang w:val="zh-CN" w:eastAsia="zh-CN" w:bidi="zh-CN"/>
      </w:rPr>
    </w:lvl>
    <w:lvl w:ilvl="3" w:tentative="0">
      <w:start w:val="0"/>
      <w:numFmt w:val="bullet"/>
      <w:lvlText w:val="•"/>
      <w:lvlJc w:val="left"/>
      <w:pPr>
        <w:ind w:left="4289" w:hanging="803"/>
      </w:pPr>
      <w:rPr>
        <w:rFonts w:hint="default"/>
        <w:lang w:val="zh-CN" w:eastAsia="zh-CN" w:bidi="zh-CN"/>
      </w:rPr>
    </w:lvl>
    <w:lvl w:ilvl="4" w:tentative="0">
      <w:start w:val="0"/>
      <w:numFmt w:val="bullet"/>
      <w:lvlText w:val="•"/>
      <w:lvlJc w:val="left"/>
      <w:pPr>
        <w:ind w:left="5045" w:hanging="803"/>
      </w:pPr>
      <w:rPr>
        <w:rFonts w:hint="default"/>
        <w:lang w:val="zh-CN" w:eastAsia="zh-CN" w:bidi="zh-CN"/>
      </w:rPr>
    </w:lvl>
    <w:lvl w:ilvl="5" w:tentative="0">
      <w:start w:val="0"/>
      <w:numFmt w:val="bullet"/>
      <w:lvlText w:val="•"/>
      <w:lvlJc w:val="left"/>
      <w:pPr>
        <w:ind w:left="5802" w:hanging="803"/>
      </w:pPr>
      <w:rPr>
        <w:rFonts w:hint="default"/>
        <w:lang w:val="zh-CN" w:eastAsia="zh-CN" w:bidi="zh-CN"/>
      </w:rPr>
    </w:lvl>
    <w:lvl w:ilvl="6" w:tentative="0">
      <w:start w:val="0"/>
      <w:numFmt w:val="bullet"/>
      <w:lvlText w:val="•"/>
      <w:lvlJc w:val="left"/>
      <w:pPr>
        <w:ind w:left="6558" w:hanging="803"/>
      </w:pPr>
      <w:rPr>
        <w:rFonts w:hint="default"/>
        <w:lang w:val="zh-CN" w:eastAsia="zh-CN" w:bidi="zh-CN"/>
      </w:rPr>
    </w:lvl>
    <w:lvl w:ilvl="7" w:tentative="0">
      <w:start w:val="0"/>
      <w:numFmt w:val="bullet"/>
      <w:lvlText w:val="•"/>
      <w:lvlJc w:val="left"/>
      <w:pPr>
        <w:ind w:left="7315" w:hanging="803"/>
      </w:pPr>
      <w:rPr>
        <w:rFonts w:hint="default"/>
        <w:lang w:val="zh-CN" w:eastAsia="zh-CN" w:bidi="zh-CN"/>
      </w:rPr>
    </w:lvl>
    <w:lvl w:ilvl="8" w:tentative="0">
      <w:start w:val="0"/>
      <w:numFmt w:val="bullet"/>
      <w:lvlText w:val="•"/>
      <w:lvlJc w:val="left"/>
      <w:pPr>
        <w:ind w:left="8071" w:hanging="803"/>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703" w:hanging="481"/>
        <w:jc w:val="left"/>
      </w:pPr>
      <w:rPr>
        <w:rFonts w:hint="default" w:ascii="Times New Roman" w:hAnsi="Times New Roman" w:eastAsia="Times New Roman" w:cs="Times New Roman"/>
        <w:spacing w:val="-5"/>
        <w:w w:val="100"/>
        <w:sz w:val="30"/>
        <w:szCs w:val="30"/>
        <w:lang w:val="zh-CN" w:eastAsia="zh-CN" w:bidi="zh-CN"/>
      </w:rPr>
    </w:lvl>
    <w:lvl w:ilvl="1" w:tentative="0">
      <w:start w:val="0"/>
      <w:numFmt w:val="bullet"/>
      <w:lvlText w:val="•"/>
      <w:lvlJc w:val="left"/>
      <w:pPr>
        <w:ind w:left="2488" w:hanging="481"/>
      </w:pPr>
      <w:rPr>
        <w:rFonts w:hint="default"/>
        <w:lang w:val="zh-CN" w:eastAsia="zh-CN" w:bidi="zh-CN"/>
      </w:rPr>
    </w:lvl>
    <w:lvl w:ilvl="2" w:tentative="0">
      <w:start w:val="0"/>
      <w:numFmt w:val="bullet"/>
      <w:lvlText w:val="•"/>
      <w:lvlJc w:val="left"/>
      <w:pPr>
        <w:ind w:left="3276" w:hanging="481"/>
      </w:pPr>
      <w:rPr>
        <w:rFonts w:hint="default"/>
        <w:lang w:val="zh-CN" w:eastAsia="zh-CN" w:bidi="zh-CN"/>
      </w:rPr>
    </w:lvl>
    <w:lvl w:ilvl="3" w:tentative="0">
      <w:start w:val="0"/>
      <w:numFmt w:val="bullet"/>
      <w:lvlText w:val="•"/>
      <w:lvlJc w:val="left"/>
      <w:pPr>
        <w:ind w:left="4065" w:hanging="481"/>
      </w:pPr>
      <w:rPr>
        <w:rFonts w:hint="default"/>
        <w:lang w:val="zh-CN" w:eastAsia="zh-CN" w:bidi="zh-CN"/>
      </w:rPr>
    </w:lvl>
    <w:lvl w:ilvl="4" w:tentative="0">
      <w:start w:val="0"/>
      <w:numFmt w:val="bullet"/>
      <w:lvlText w:val="•"/>
      <w:lvlJc w:val="left"/>
      <w:pPr>
        <w:ind w:left="4853" w:hanging="481"/>
      </w:pPr>
      <w:rPr>
        <w:rFonts w:hint="default"/>
        <w:lang w:val="zh-CN" w:eastAsia="zh-CN" w:bidi="zh-CN"/>
      </w:rPr>
    </w:lvl>
    <w:lvl w:ilvl="5" w:tentative="0">
      <w:start w:val="0"/>
      <w:numFmt w:val="bullet"/>
      <w:lvlText w:val="•"/>
      <w:lvlJc w:val="left"/>
      <w:pPr>
        <w:ind w:left="5642" w:hanging="481"/>
      </w:pPr>
      <w:rPr>
        <w:rFonts w:hint="default"/>
        <w:lang w:val="zh-CN" w:eastAsia="zh-CN" w:bidi="zh-CN"/>
      </w:rPr>
    </w:lvl>
    <w:lvl w:ilvl="6" w:tentative="0">
      <w:start w:val="0"/>
      <w:numFmt w:val="bullet"/>
      <w:lvlText w:val="•"/>
      <w:lvlJc w:val="left"/>
      <w:pPr>
        <w:ind w:left="6430" w:hanging="481"/>
      </w:pPr>
      <w:rPr>
        <w:rFonts w:hint="default"/>
        <w:lang w:val="zh-CN" w:eastAsia="zh-CN" w:bidi="zh-CN"/>
      </w:rPr>
    </w:lvl>
    <w:lvl w:ilvl="7" w:tentative="0">
      <w:start w:val="0"/>
      <w:numFmt w:val="bullet"/>
      <w:lvlText w:val="•"/>
      <w:lvlJc w:val="left"/>
      <w:pPr>
        <w:ind w:left="7219" w:hanging="481"/>
      </w:pPr>
      <w:rPr>
        <w:rFonts w:hint="default"/>
        <w:lang w:val="zh-CN" w:eastAsia="zh-CN" w:bidi="zh-CN"/>
      </w:rPr>
    </w:lvl>
    <w:lvl w:ilvl="8" w:tentative="0">
      <w:start w:val="0"/>
      <w:numFmt w:val="bullet"/>
      <w:lvlText w:val="•"/>
      <w:lvlJc w:val="left"/>
      <w:pPr>
        <w:ind w:left="8007" w:hanging="481"/>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223" w:hanging="481"/>
        <w:jc w:val="left"/>
      </w:pPr>
      <w:rPr>
        <w:rFonts w:hint="default" w:ascii="Times New Roman" w:hAnsi="Times New Roman" w:eastAsia="Times New Roman" w:cs="Times New Roman"/>
        <w:spacing w:val="-5"/>
        <w:w w:val="100"/>
        <w:sz w:val="30"/>
        <w:szCs w:val="30"/>
        <w:lang w:val="zh-CN" w:eastAsia="zh-CN" w:bidi="zh-CN"/>
      </w:rPr>
    </w:lvl>
    <w:lvl w:ilvl="1" w:tentative="0">
      <w:start w:val="0"/>
      <w:numFmt w:val="bullet"/>
      <w:lvlText w:val="•"/>
      <w:lvlJc w:val="left"/>
      <w:pPr>
        <w:ind w:left="2056" w:hanging="481"/>
      </w:pPr>
      <w:rPr>
        <w:rFonts w:hint="default"/>
        <w:lang w:val="zh-CN" w:eastAsia="zh-CN" w:bidi="zh-CN"/>
      </w:rPr>
    </w:lvl>
    <w:lvl w:ilvl="2" w:tentative="0">
      <w:start w:val="0"/>
      <w:numFmt w:val="bullet"/>
      <w:lvlText w:val="•"/>
      <w:lvlJc w:val="left"/>
      <w:pPr>
        <w:ind w:left="2892" w:hanging="481"/>
      </w:pPr>
      <w:rPr>
        <w:rFonts w:hint="default"/>
        <w:lang w:val="zh-CN" w:eastAsia="zh-CN" w:bidi="zh-CN"/>
      </w:rPr>
    </w:lvl>
    <w:lvl w:ilvl="3" w:tentative="0">
      <w:start w:val="0"/>
      <w:numFmt w:val="bullet"/>
      <w:lvlText w:val="•"/>
      <w:lvlJc w:val="left"/>
      <w:pPr>
        <w:ind w:left="3729" w:hanging="481"/>
      </w:pPr>
      <w:rPr>
        <w:rFonts w:hint="default"/>
        <w:lang w:val="zh-CN" w:eastAsia="zh-CN" w:bidi="zh-CN"/>
      </w:rPr>
    </w:lvl>
    <w:lvl w:ilvl="4" w:tentative="0">
      <w:start w:val="0"/>
      <w:numFmt w:val="bullet"/>
      <w:lvlText w:val="•"/>
      <w:lvlJc w:val="left"/>
      <w:pPr>
        <w:ind w:left="4565" w:hanging="481"/>
      </w:pPr>
      <w:rPr>
        <w:rFonts w:hint="default"/>
        <w:lang w:val="zh-CN" w:eastAsia="zh-CN" w:bidi="zh-CN"/>
      </w:rPr>
    </w:lvl>
    <w:lvl w:ilvl="5" w:tentative="0">
      <w:start w:val="0"/>
      <w:numFmt w:val="bullet"/>
      <w:lvlText w:val="•"/>
      <w:lvlJc w:val="left"/>
      <w:pPr>
        <w:ind w:left="5402" w:hanging="481"/>
      </w:pPr>
      <w:rPr>
        <w:rFonts w:hint="default"/>
        <w:lang w:val="zh-CN" w:eastAsia="zh-CN" w:bidi="zh-CN"/>
      </w:rPr>
    </w:lvl>
    <w:lvl w:ilvl="6" w:tentative="0">
      <w:start w:val="0"/>
      <w:numFmt w:val="bullet"/>
      <w:lvlText w:val="•"/>
      <w:lvlJc w:val="left"/>
      <w:pPr>
        <w:ind w:left="6238" w:hanging="481"/>
      </w:pPr>
      <w:rPr>
        <w:rFonts w:hint="default"/>
        <w:lang w:val="zh-CN" w:eastAsia="zh-CN" w:bidi="zh-CN"/>
      </w:rPr>
    </w:lvl>
    <w:lvl w:ilvl="7" w:tentative="0">
      <w:start w:val="0"/>
      <w:numFmt w:val="bullet"/>
      <w:lvlText w:val="•"/>
      <w:lvlJc w:val="left"/>
      <w:pPr>
        <w:ind w:left="7075" w:hanging="481"/>
      </w:pPr>
      <w:rPr>
        <w:rFonts w:hint="default"/>
        <w:lang w:val="zh-CN" w:eastAsia="zh-CN" w:bidi="zh-CN"/>
      </w:rPr>
    </w:lvl>
    <w:lvl w:ilvl="8" w:tentative="0">
      <w:start w:val="0"/>
      <w:numFmt w:val="bullet"/>
      <w:lvlText w:val="•"/>
      <w:lvlJc w:val="left"/>
      <w:pPr>
        <w:ind w:left="7911" w:hanging="481"/>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1223" w:hanging="481"/>
        <w:jc w:val="left"/>
      </w:pPr>
      <w:rPr>
        <w:rFonts w:hint="default" w:ascii="Times New Roman" w:hAnsi="Times New Roman" w:eastAsia="Times New Roman" w:cs="Times New Roman"/>
        <w:spacing w:val="-49"/>
        <w:w w:val="100"/>
        <w:sz w:val="30"/>
        <w:szCs w:val="30"/>
        <w:lang w:val="zh-CN" w:eastAsia="zh-CN" w:bidi="zh-CN"/>
      </w:rPr>
    </w:lvl>
    <w:lvl w:ilvl="1" w:tentative="0">
      <w:start w:val="0"/>
      <w:numFmt w:val="bullet"/>
      <w:lvlText w:val="•"/>
      <w:lvlJc w:val="left"/>
      <w:pPr>
        <w:ind w:left="2056" w:hanging="481"/>
      </w:pPr>
      <w:rPr>
        <w:rFonts w:hint="default"/>
        <w:lang w:val="zh-CN" w:eastAsia="zh-CN" w:bidi="zh-CN"/>
      </w:rPr>
    </w:lvl>
    <w:lvl w:ilvl="2" w:tentative="0">
      <w:start w:val="0"/>
      <w:numFmt w:val="bullet"/>
      <w:lvlText w:val="•"/>
      <w:lvlJc w:val="left"/>
      <w:pPr>
        <w:ind w:left="2892" w:hanging="481"/>
      </w:pPr>
      <w:rPr>
        <w:rFonts w:hint="default"/>
        <w:lang w:val="zh-CN" w:eastAsia="zh-CN" w:bidi="zh-CN"/>
      </w:rPr>
    </w:lvl>
    <w:lvl w:ilvl="3" w:tentative="0">
      <w:start w:val="0"/>
      <w:numFmt w:val="bullet"/>
      <w:lvlText w:val="•"/>
      <w:lvlJc w:val="left"/>
      <w:pPr>
        <w:ind w:left="3729" w:hanging="481"/>
      </w:pPr>
      <w:rPr>
        <w:rFonts w:hint="default"/>
        <w:lang w:val="zh-CN" w:eastAsia="zh-CN" w:bidi="zh-CN"/>
      </w:rPr>
    </w:lvl>
    <w:lvl w:ilvl="4" w:tentative="0">
      <w:start w:val="0"/>
      <w:numFmt w:val="bullet"/>
      <w:lvlText w:val="•"/>
      <w:lvlJc w:val="left"/>
      <w:pPr>
        <w:ind w:left="4565" w:hanging="481"/>
      </w:pPr>
      <w:rPr>
        <w:rFonts w:hint="default"/>
        <w:lang w:val="zh-CN" w:eastAsia="zh-CN" w:bidi="zh-CN"/>
      </w:rPr>
    </w:lvl>
    <w:lvl w:ilvl="5" w:tentative="0">
      <w:start w:val="0"/>
      <w:numFmt w:val="bullet"/>
      <w:lvlText w:val="•"/>
      <w:lvlJc w:val="left"/>
      <w:pPr>
        <w:ind w:left="5402" w:hanging="481"/>
      </w:pPr>
      <w:rPr>
        <w:rFonts w:hint="default"/>
        <w:lang w:val="zh-CN" w:eastAsia="zh-CN" w:bidi="zh-CN"/>
      </w:rPr>
    </w:lvl>
    <w:lvl w:ilvl="6" w:tentative="0">
      <w:start w:val="0"/>
      <w:numFmt w:val="bullet"/>
      <w:lvlText w:val="•"/>
      <w:lvlJc w:val="left"/>
      <w:pPr>
        <w:ind w:left="6238" w:hanging="481"/>
      </w:pPr>
      <w:rPr>
        <w:rFonts w:hint="default"/>
        <w:lang w:val="zh-CN" w:eastAsia="zh-CN" w:bidi="zh-CN"/>
      </w:rPr>
    </w:lvl>
    <w:lvl w:ilvl="7" w:tentative="0">
      <w:start w:val="0"/>
      <w:numFmt w:val="bullet"/>
      <w:lvlText w:val="•"/>
      <w:lvlJc w:val="left"/>
      <w:pPr>
        <w:ind w:left="7075" w:hanging="481"/>
      </w:pPr>
      <w:rPr>
        <w:rFonts w:hint="default"/>
        <w:lang w:val="zh-CN" w:eastAsia="zh-CN" w:bidi="zh-CN"/>
      </w:rPr>
    </w:lvl>
    <w:lvl w:ilvl="8" w:tentative="0">
      <w:start w:val="0"/>
      <w:numFmt w:val="bullet"/>
      <w:lvlText w:val="•"/>
      <w:lvlJc w:val="left"/>
      <w:pPr>
        <w:ind w:left="7911" w:hanging="481"/>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18" w:hanging="803"/>
        <w:jc w:val="left"/>
      </w:pPr>
      <w:rPr>
        <w:rFonts w:hint="default" w:ascii="宋体" w:hAnsi="宋体" w:eastAsia="宋体" w:cs="宋体"/>
        <w:spacing w:val="-39"/>
        <w:w w:val="100"/>
        <w:sz w:val="30"/>
        <w:szCs w:val="30"/>
        <w:lang w:val="zh-CN" w:eastAsia="zh-CN" w:bidi="zh-CN"/>
      </w:rPr>
    </w:lvl>
    <w:lvl w:ilvl="1" w:tentative="0">
      <w:start w:val="0"/>
      <w:numFmt w:val="bullet"/>
      <w:lvlText w:val="•"/>
      <w:lvlJc w:val="left"/>
      <w:pPr>
        <w:ind w:left="1066" w:hanging="803"/>
      </w:pPr>
      <w:rPr>
        <w:rFonts w:hint="default"/>
        <w:lang w:val="zh-CN" w:eastAsia="zh-CN" w:bidi="zh-CN"/>
      </w:rPr>
    </w:lvl>
    <w:lvl w:ilvl="2" w:tentative="0">
      <w:start w:val="0"/>
      <w:numFmt w:val="bullet"/>
      <w:lvlText w:val="•"/>
      <w:lvlJc w:val="left"/>
      <w:pPr>
        <w:ind w:left="2012" w:hanging="803"/>
      </w:pPr>
      <w:rPr>
        <w:rFonts w:hint="default"/>
        <w:lang w:val="zh-CN" w:eastAsia="zh-CN" w:bidi="zh-CN"/>
      </w:rPr>
    </w:lvl>
    <w:lvl w:ilvl="3" w:tentative="0">
      <w:start w:val="0"/>
      <w:numFmt w:val="bullet"/>
      <w:lvlText w:val="•"/>
      <w:lvlJc w:val="left"/>
      <w:pPr>
        <w:ind w:left="2959" w:hanging="803"/>
      </w:pPr>
      <w:rPr>
        <w:rFonts w:hint="default"/>
        <w:lang w:val="zh-CN" w:eastAsia="zh-CN" w:bidi="zh-CN"/>
      </w:rPr>
    </w:lvl>
    <w:lvl w:ilvl="4" w:tentative="0">
      <w:start w:val="0"/>
      <w:numFmt w:val="bullet"/>
      <w:lvlText w:val="•"/>
      <w:lvlJc w:val="left"/>
      <w:pPr>
        <w:ind w:left="3905" w:hanging="803"/>
      </w:pPr>
      <w:rPr>
        <w:rFonts w:hint="default"/>
        <w:lang w:val="zh-CN" w:eastAsia="zh-CN" w:bidi="zh-CN"/>
      </w:rPr>
    </w:lvl>
    <w:lvl w:ilvl="5" w:tentative="0">
      <w:start w:val="0"/>
      <w:numFmt w:val="bullet"/>
      <w:lvlText w:val="•"/>
      <w:lvlJc w:val="left"/>
      <w:pPr>
        <w:ind w:left="4852" w:hanging="803"/>
      </w:pPr>
      <w:rPr>
        <w:rFonts w:hint="default"/>
        <w:lang w:val="zh-CN" w:eastAsia="zh-CN" w:bidi="zh-CN"/>
      </w:rPr>
    </w:lvl>
    <w:lvl w:ilvl="6" w:tentative="0">
      <w:start w:val="0"/>
      <w:numFmt w:val="bullet"/>
      <w:lvlText w:val="•"/>
      <w:lvlJc w:val="left"/>
      <w:pPr>
        <w:ind w:left="5798" w:hanging="803"/>
      </w:pPr>
      <w:rPr>
        <w:rFonts w:hint="default"/>
        <w:lang w:val="zh-CN" w:eastAsia="zh-CN" w:bidi="zh-CN"/>
      </w:rPr>
    </w:lvl>
    <w:lvl w:ilvl="7" w:tentative="0">
      <w:start w:val="0"/>
      <w:numFmt w:val="bullet"/>
      <w:lvlText w:val="•"/>
      <w:lvlJc w:val="left"/>
      <w:pPr>
        <w:ind w:left="6745" w:hanging="803"/>
      </w:pPr>
      <w:rPr>
        <w:rFonts w:hint="default"/>
        <w:lang w:val="zh-CN" w:eastAsia="zh-CN" w:bidi="zh-CN"/>
      </w:rPr>
    </w:lvl>
    <w:lvl w:ilvl="8" w:tentative="0">
      <w:start w:val="0"/>
      <w:numFmt w:val="bullet"/>
      <w:lvlText w:val="•"/>
      <w:lvlJc w:val="left"/>
      <w:pPr>
        <w:ind w:left="7691" w:hanging="803"/>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1223" w:hanging="481"/>
        <w:jc w:val="left"/>
      </w:pPr>
      <w:rPr>
        <w:rFonts w:hint="default" w:ascii="Times New Roman" w:hAnsi="Times New Roman" w:eastAsia="Times New Roman" w:cs="Times New Roman"/>
        <w:spacing w:val="-5"/>
        <w:w w:val="100"/>
        <w:sz w:val="30"/>
        <w:szCs w:val="30"/>
        <w:lang w:val="zh-CN" w:eastAsia="zh-CN" w:bidi="zh-CN"/>
      </w:rPr>
    </w:lvl>
    <w:lvl w:ilvl="1" w:tentative="0">
      <w:start w:val="0"/>
      <w:numFmt w:val="bullet"/>
      <w:lvlText w:val="•"/>
      <w:lvlJc w:val="left"/>
      <w:pPr>
        <w:ind w:left="2056" w:hanging="481"/>
      </w:pPr>
      <w:rPr>
        <w:rFonts w:hint="default"/>
        <w:lang w:val="zh-CN" w:eastAsia="zh-CN" w:bidi="zh-CN"/>
      </w:rPr>
    </w:lvl>
    <w:lvl w:ilvl="2" w:tentative="0">
      <w:start w:val="0"/>
      <w:numFmt w:val="bullet"/>
      <w:lvlText w:val="•"/>
      <w:lvlJc w:val="left"/>
      <w:pPr>
        <w:ind w:left="2892" w:hanging="481"/>
      </w:pPr>
      <w:rPr>
        <w:rFonts w:hint="default"/>
        <w:lang w:val="zh-CN" w:eastAsia="zh-CN" w:bidi="zh-CN"/>
      </w:rPr>
    </w:lvl>
    <w:lvl w:ilvl="3" w:tentative="0">
      <w:start w:val="0"/>
      <w:numFmt w:val="bullet"/>
      <w:lvlText w:val="•"/>
      <w:lvlJc w:val="left"/>
      <w:pPr>
        <w:ind w:left="3729" w:hanging="481"/>
      </w:pPr>
      <w:rPr>
        <w:rFonts w:hint="default"/>
        <w:lang w:val="zh-CN" w:eastAsia="zh-CN" w:bidi="zh-CN"/>
      </w:rPr>
    </w:lvl>
    <w:lvl w:ilvl="4" w:tentative="0">
      <w:start w:val="0"/>
      <w:numFmt w:val="bullet"/>
      <w:lvlText w:val="•"/>
      <w:lvlJc w:val="left"/>
      <w:pPr>
        <w:ind w:left="4565" w:hanging="481"/>
      </w:pPr>
      <w:rPr>
        <w:rFonts w:hint="default"/>
        <w:lang w:val="zh-CN" w:eastAsia="zh-CN" w:bidi="zh-CN"/>
      </w:rPr>
    </w:lvl>
    <w:lvl w:ilvl="5" w:tentative="0">
      <w:start w:val="0"/>
      <w:numFmt w:val="bullet"/>
      <w:lvlText w:val="•"/>
      <w:lvlJc w:val="left"/>
      <w:pPr>
        <w:ind w:left="5402" w:hanging="481"/>
      </w:pPr>
      <w:rPr>
        <w:rFonts w:hint="default"/>
        <w:lang w:val="zh-CN" w:eastAsia="zh-CN" w:bidi="zh-CN"/>
      </w:rPr>
    </w:lvl>
    <w:lvl w:ilvl="6" w:tentative="0">
      <w:start w:val="0"/>
      <w:numFmt w:val="bullet"/>
      <w:lvlText w:val="•"/>
      <w:lvlJc w:val="left"/>
      <w:pPr>
        <w:ind w:left="6238" w:hanging="481"/>
      </w:pPr>
      <w:rPr>
        <w:rFonts w:hint="default"/>
        <w:lang w:val="zh-CN" w:eastAsia="zh-CN" w:bidi="zh-CN"/>
      </w:rPr>
    </w:lvl>
    <w:lvl w:ilvl="7" w:tentative="0">
      <w:start w:val="0"/>
      <w:numFmt w:val="bullet"/>
      <w:lvlText w:val="•"/>
      <w:lvlJc w:val="left"/>
      <w:pPr>
        <w:ind w:left="7075" w:hanging="481"/>
      </w:pPr>
      <w:rPr>
        <w:rFonts w:hint="default"/>
        <w:lang w:val="zh-CN" w:eastAsia="zh-CN" w:bidi="zh-CN"/>
      </w:rPr>
    </w:lvl>
    <w:lvl w:ilvl="8" w:tentative="0">
      <w:start w:val="0"/>
      <w:numFmt w:val="bullet"/>
      <w:lvlText w:val="•"/>
      <w:lvlJc w:val="left"/>
      <w:pPr>
        <w:ind w:left="7911" w:hanging="481"/>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B04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80"/>
      <w:outlineLvl w:val="1"/>
    </w:pPr>
    <w:rPr>
      <w:rFonts w:ascii="PMingLiU" w:hAnsi="PMingLiU" w:eastAsia="PMingLiU" w:cs="PMingLiU"/>
      <w:sz w:val="44"/>
      <w:szCs w:val="44"/>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118" w:firstLine="624"/>
    </w:pPr>
    <w:rPr>
      <w:rFonts w:ascii="宋体" w:hAnsi="宋体" w:eastAsia="宋体" w:cs="宋体"/>
      <w:lang w:val="zh-CN" w:eastAsia="zh-CN" w:bidi="zh-CN"/>
    </w:rPr>
  </w:style>
  <w:style w:type="paragraph" w:customStyle="1" w:styleId="8">
    <w:name w:val="Table Paragraph"/>
    <w:basedOn w:val="1"/>
    <w:qFormat/>
    <w:uiPriority w:val="1"/>
    <w:pPr>
      <w:spacing w:before="104" w:line="365" w:lineRule="exact"/>
      <w:ind w:left="108"/>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2018-11-28T06:06:00Z</dcterms:created>
  <dc:creator>liuwenjiang</dc:creator>
  <cp:lastModifiedBy>精品</cp:lastModifiedBy>
  <dcterms:modified xsi:type="dcterms:W3CDTF">2018-11-28T06:07:33Z</dcterms:modified>
  <dc:title>&lt;4D6963726F736F667420576F7264202D2032303139C4EAB8DFBFBCB1A8C3FBB9A4D7F7B9E6B6A82E646F63&gt;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PScript5.dll Version 5.2.2</vt:lpwstr>
  </property>
  <property fmtid="{D5CDD505-2E9C-101B-9397-08002B2CF9AE}" pid="4" name="LastSaved">
    <vt:filetime>2018-11-28T00:00:00Z</vt:filetime>
  </property>
  <property fmtid="{D5CDD505-2E9C-101B-9397-08002B2CF9AE}" pid="5" name="KSOProductBuildVer">
    <vt:lpwstr>2052-10.1.0.7670</vt:lpwstr>
  </property>
</Properties>
</file>