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szCs w:val="21"/>
        </w:rPr>
      </w:pPr>
      <w:r>
        <w:rPr>
          <w:rFonts w:hint="eastAsia"/>
          <w:b/>
          <w:sz w:val="32"/>
          <w:szCs w:val="32"/>
        </w:rPr>
        <w:t>山西重点中学协作体高三上学期期中联考文综</w:t>
      </w:r>
      <w:r>
        <w:rPr>
          <w:rFonts w:hint="eastAsia"/>
          <w:b/>
          <w:sz w:val="32"/>
          <w:szCs w:val="32"/>
          <w:lang w:eastAsia="zh-CN"/>
        </w:rPr>
        <w:t>历史</w:t>
      </w:r>
      <w:r>
        <w:rPr>
          <w:rFonts w:hint="eastAsia"/>
          <w:b/>
          <w:sz w:val="32"/>
          <w:szCs w:val="32"/>
        </w:rPr>
        <w:t>卷</w:t>
      </w:r>
      <w:bookmarkStart w:id="0" w:name="_GoBack"/>
      <w:bookmarkEnd w:id="0"/>
    </w:p>
    <w:p>
      <w:pPr>
        <w:rPr>
          <w:rFonts w:hint="eastAsia" w:ascii="宋体" w:hAnsi="宋体"/>
          <w:b/>
          <w:bCs/>
          <w:szCs w:val="21"/>
        </w:rPr>
      </w:pPr>
    </w:p>
    <w:p>
      <w:pPr>
        <w:rPr>
          <w:rFonts w:hint="eastAsia" w:ascii="宋体" w:hAnsi="宋体"/>
          <w:b/>
          <w:bCs/>
          <w:szCs w:val="21"/>
        </w:rPr>
      </w:pPr>
    </w:p>
    <w:p>
      <w:pPr>
        <w:rPr>
          <w:rFonts w:ascii="宋体" w:hAnsi="宋体" w:cs="宋体"/>
          <w:b/>
          <w:color w:val="000000"/>
          <w:kern w:val="0"/>
          <w:szCs w:val="21"/>
          <w:lang w:val="en"/>
        </w:rPr>
      </w:pPr>
      <w:r>
        <w:rPr>
          <w:rFonts w:hint="eastAsia" w:ascii="宋体" w:hAnsi="宋体"/>
          <w:b/>
          <w:bCs/>
          <w:szCs w:val="21"/>
        </w:rPr>
        <w:t>24.</w:t>
      </w:r>
      <w:r>
        <w:rPr>
          <w:rFonts w:ascii="Verdana" w:hAnsi="Verdana" w:cs="宋体"/>
          <w:color w:val="000000"/>
          <w:kern w:val="0"/>
          <w:szCs w:val="21"/>
        </w:rPr>
        <w:t xml:space="preserve"> </w:t>
      </w:r>
      <w:r>
        <w:rPr>
          <w:rFonts w:ascii="宋体" w:hAnsi="宋体" w:cs="宋体"/>
          <w:b/>
          <w:color w:val="000000"/>
          <w:kern w:val="0"/>
          <w:szCs w:val="21"/>
          <w:lang w:val="en"/>
        </w:rPr>
        <w:t>光荣革命后，詹姆士二世携王子逃亡法国。英国议会下院提出一份决议，宣布“詹姆士二世已背弃了国王和人民之间的原始契约，力图颠覆王国宪法，而且业已离国出走，自行退位，致使王位虚悬”。这一决议</w:t>
      </w:r>
    </w:p>
    <w:p>
      <w:pPr>
        <w:rPr>
          <w:rFonts w:ascii="宋体" w:hAnsi="宋体" w:cs="宋体"/>
          <w:b/>
          <w:color w:val="000000"/>
          <w:kern w:val="0"/>
          <w:szCs w:val="21"/>
          <w:lang w:val="en"/>
        </w:rPr>
      </w:pPr>
      <w:r>
        <w:rPr>
          <w:rFonts w:ascii="宋体" w:hAnsi="宋体" w:cs="宋体"/>
          <w:b/>
          <w:color w:val="000000"/>
          <w:kern w:val="0"/>
          <w:szCs w:val="21"/>
          <w:lang w:val="en"/>
        </w:rPr>
        <w:t>A保证了英国民众的政治权力</w:t>
      </w:r>
      <w:r>
        <w:rPr>
          <w:rFonts w:hint="eastAsia" w:ascii="宋体" w:hAnsi="宋体" w:cs="宋体"/>
          <w:b/>
          <w:color w:val="000000"/>
          <w:kern w:val="0"/>
          <w:szCs w:val="21"/>
          <w:lang w:val="en"/>
        </w:rPr>
        <w:t xml:space="preserve">        </w:t>
      </w:r>
      <w:r>
        <w:rPr>
          <w:rFonts w:ascii="宋体" w:hAnsi="宋体" w:cs="宋体"/>
          <w:b/>
          <w:color w:val="000000"/>
          <w:kern w:val="0"/>
          <w:szCs w:val="21"/>
          <w:lang w:val="en"/>
        </w:rPr>
        <w:t>B为迎立威廉和玛丽为国王提供依据</w:t>
      </w:r>
    </w:p>
    <w:p>
      <w:pPr>
        <w:rPr>
          <w:rFonts w:ascii="宋体" w:hAnsi="宋体" w:cs="宋体"/>
          <w:b/>
          <w:color w:val="000000"/>
          <w:kern w:val="0"/>
          <w:szCs w:val="21"/>
          <w:lang w:val="en"/>
        </w:rPr>
      </w:pPr>
      <w:r>
        <w:rPr>
          <w:rFonts w:ascii="宋体" w:hAnsi="宋体" w:cs="宋体"/>
          <w:b/>
          <w:color w:val="000000"/>
          <w:kern w:val="0"/>
          <w:szCs w:val="21"/>
          <w:lang w:val="en"/>
        </w:rPr>
        <w:t>C明确了限制王权的政治主张</w:t>
      </w:r>
      <w:r>
        <w:rPr>
          <w:rFonts w:hint="eastAsia" w:ascii="宋体" w:hAnsi="宋体" w:cs="宋体"/>
          <w:b/>
          <w:color w:val="000000"/>
          <w:kern w:val="0"/>
          <w:szCs w:val="21"/>
          <w:lang w:val="en"/>
        </w:rPr>
        <w:t xml:space="preserve">        </w:t>
      </w:r>
      <w:r>
        <w:rPr>
          <w:rFonts w:ascii="宋体" w:hAnsi="宋体" w:cs="宋体"/>
          <w:b/>
          <w:color w:val="000000"/>
          <w:kern w:val="0"/>
          <w:szCs w:val="21"/>
          <w:lang w:val="en"/>
        </w:rPr>
        <w:t>D结束君主专制政体，建立共和国政体</w:t>
      </w:r>
    </w:p>
    <w:p>
      <w:pPr>
        <w:rPr>
          <w:rFonts w:ascii="宋体" w:hAnsi="宋体"/>
          <w:b/>
          <w:bCs/>
          <w:szCs w:val="21"/>
          <w:lang w:val="en"/>
        </w:rPr>
      </w:pPr>
    </w:p>
    <w:p>
      <w:pPr>
        <w:rPr>
          <w:rFonts w:ascii="宋体" w:hAnsi="宋体" w:cs="宋体"/>
          <w:b/>
          <w:color w:val="000000"/>
          <w:kern w:val="0"/>
          <w:szCs w:val="21"/>
          <w:lang w:val="en"/>
        </w:rPr>
      </w:pPr>
      <w:r>
        <w:rPr>
          <w:rFonts w:hint="eastAsia" w:ascii="宋体" w:hAnsi="宋体"/>
          <w:b/>
          <w:bCs/>
          <w:szCs w:val="21"/>
        </w:rPr>
        <w:t>25.</w:t>
      </w:r>
      <w:r>
        <w:rPr>
          <w:rFonts w:ascii="宋体" w:hAnsi="宋体" w:cs="宋体"/>
          <w:b/>
          <w:color w:val="000000"/>
          <w:kern w:val="0"/>
          <w:szCs w:val="21"/>
        </w:rPr>
        <w:t xml:space="preserve"> </w:t>
      </w:r>
      <w:r>
        <w:rPr>
          <w:rFonts w:ascii="宋体" w:hAnsi="宋体" w:cs="宋体"/>
          <w:b/>
          <w:color w:val="000000"/>
          <w:kern w:val="0"/>
          <w:szCs w:val="21"/>
          <w:lang w:val="en"/>
        </w:rPr>
        <w:t>有学者评述某项制度的实施：由姬姜二姓的亲戚各自率领武力长驻于若干要地，以这些“点”拉成几条“线”，来控制广袤的“面”，从而建立起“一个网络结构的模式”。该制度应是</w:t>
      </w:r>
    </w:p>
    <w:p>
      <w:pPr>
        <w:rPr>
          <w:rFonts w:ascii="宋体" w:hAnsi="宋体" w:cs="宋体"/>
          <w:b/>
          <w:color w:val="000000"/>
          <w:kern w:val="0"/>
          <w:szCs w:val="21"/>
          <w:lang w:val="en"/>
        </w:rPr>
      </w:pPr>
      <w:r>
        <w:rPr>
          <w:rFonts w:ascii="宋体" w:hAnsi="宋体" w:cs="宋体"/>
          <w:b/>
          <w:color w:val="000000"/>
          <w:kern w:val="0"/>
          <w:szCs w:val="21"/>
          <w:lang w:val="en"/>
        </w:rPr>
        <w:t>A分封制</w:t>
      </w:r>
      <w:r>
        <w:rPr>
          <w:rFonts w:hint="eastAsia" w:ascii="宋体" w:hAnsi="宋体" w:cs="宋体"/>
          <w:b/>
          <w:color w:val="000000"/>
          <w:kern w:val="0"/>
          <w:szCs w:val="21"/>
          <w:lang w:val="en"/>
        </w:rPr>
        <w:t xml:space="preserve">             </w:t>
      </w:r>
      <w:r>
        <w:rPr>
          <w:rFonts w:ascii="宋体" w:hAnsi="宋体" w:cs="宋体"/>
          <w:b/>
          <w:color w:val="000000"/>
          <w:kern w:val="0"/>
          <w:szCs w:val="21"/>
          <w:lang w:val="en"/>
        </w:rPr>
        <w:t>B宗法制</w:t>
      </w:r>
      <w:r>
        <w:rPr>
          <w:rFonts w:hint="eastAsia" w:ascii="宋体" w:hAnsi="宋体" w:cs="宋体"/>
          <w:b/>
          <w:color w:val="000000"/>
          <w:kern w:val="0"/>
          <w:szCs w:val="21"/>
          <w:lang w:val="en"/>
        </w:rPr>
        <w:t xml:space="preserve">         </w:t>
      </w:r>
      <w:r>
        <w:rPr>
          <w:rFonts w:ascii="宋体" w:hAnsi="宋体" w:cs="宋体"/>
          <w:b/>
          <w:color w:val="000000"/>
          <w:kern w:val="0"/>
          <w:szCs w:val="21"/>
          <w:lang w:val="en"/>
        </w:rPr>
        <w:t>C郡县制</w:t>
      </w:r>
      <w:r>
        <w:rPr>
          <w:rFonts w:hint="eastAsia" w:ascii="宋体" w:hAnsi="宋体" w:cs="宋体"/>
          <w:b/>
          <w:color w:val="000000"/>
          <w:kern w:val="0"/>
          <w:szCs w:val="21"/>
          <w:lang w:val="en"/>
        </w:rPr>
        <w:t xml:space="preserve">          </w:t>
      </w:r>
      <w:r>
        <w:rPr>
          <w:rFonts w:ascii="宋体" w:hAnsi="宋体" w:cs="宋体"/>
          <w:b/>
          <w:color w:val="000000"/>
          <w:kern w:val="0"/>
          <w:szCs w:val="21"/>
          <w:lang w:val="en"/>
        </w:rPr>
        <w:t>D行省制</w:t>
      </w:r>
    </w:p>
    <w:p>
      <w:pPr>
        <w:rPr>
          <w:rFonts w:ascii="宋体" w:hAnsi="宋体"/>
          <w:b/>
          <w:bCs/>
          <w:szCs w:val="21"/>
          <w:lang w:val="en"/>
        </w:rPr>
      </w:pPr>
      <w:r>
        <w:rPr>
          <w:rFonts w:hint="eastAsia" w:ascii="宋体" w:hAnsi="宋体"/>
          <w:b/>
          <w:bCs/>
          <w:szCs w:val="21"/>
          <w:lang w:val="en"/>
        </w:rPr>
        <w:t>26.</w:t>
      </w:r>
      <w:r>
        <w:rPr>
          <w:rFonts w:ascii="宋体" w:hAnsi="宋体" w:cs="宋体"/>
          <w:kern w:val="0"/>
          <w:sz w:val="24"/>
          <w:lang w:val="en"/>
        </w:rPr>
        <w:t xml:space="preserve"> </w:t>
      </w:r>
      <w:r>
        <w:rPr>
          <w:rFonts w:ascii="宋体" w:hAnsi="宋体"/>
          <w:b/>
          <w:bCs/>
          <w:szCs w:val="21"/>
          <w:lang w:val="en"/>
        </w:rPr>
        <w:t>《国语·周语上》云：“夫先王之制：邦内甸服，邦外侯服，侯卫宾服，蛮夷要服，戎狄荒服。”（注：“服”即“服侍天子也一）据此推断，西周时直辖“甸服”之地的是</w:t>
      </w:r>
    </w:p>
    <w:p>
      <w:pPr>
        <w:rPr>
          <w:rFonts w:ascii="宋体" w:hAnsi="宋体"/>
          <w:b/>
          <w:bCs/>
          <w:szCs w:val="21"/>
          <w:lang w:val="en"/>
        </w:rPr>
      </w:pPr>
      <w:r>
        <w:rPr>
          <w:rFonts w:ascii="宋体" w:hAnsi="宋体"/>
          <w:b/>
          <w:bCs/>
          <w:szCs w:val="21"/>
          <w:lang w:val="en"/>
        </w:rPr>
        <w:t>A周天子</w:t>
      </w:r>
      <w:r>
        <w:rPr>
          <w:rFonts w:hint="eastAsia" w:ascii="宋体" w:hAnsi="宋体"/>
          <w:b/>
          <w:bCs/>
          <w:szCs w:val="21"/>
          <w:lang w:val="en"/>
        </w:rPr>
        <w:t xml:space="preserve">            </w:t>
      </w:r>
      <w:r>
        <w:rPr>
          <w:rFonts w:ascii="宋体" w:hAnsi="宋体"/>
          <w:b/>
          <w:bCs/>
          <w:szCs w:val="21"/>
          <w:lang w:val="en"/>
        </w:rPr>
        <w:t>B诸侯王</w:t>
      </w:r>
      <w:r>
        <w:rPr>
          <w:rFonts w:hint="eastAsia" w:ascii="宋体" w:hAnsi="宋体"/>
          <w:b/>
          <w:bCs/>
          <w:szCs w:val="21"/>
          <w:lang w:val="en"/>
        </w:rPr>
        <w:t xml:space="preserve">         </w:t>
      </w:r>
      <w:r>
        <w:rPr>
          <w:rFonts w:ascii="宋体" w:hAnsi="宋体"/>
          <w:b/>
          <w:bCs/>
          <w:szCs w:val="21"/>
          <w:lang w:val="en"/>
        </w:rPr>
        <w:t>C卿大夫</w:t>
      </w:r>
      <w:r>
        <w:rPr>
          <w:rFonts w:hint="eastAsia" w:ascii="宋体" w:hAnsi="宋体"/>
          <w:b/>
          <w:bCs/>
          <w:szCs w:val="21"/>
          <w:lang w:val="en"/>
        </w:rPr>
        <w:t xml:space="preserve">           </w:t>
      </w:r>
      <w:r>
        <w:rPr>
          <w:rFonts w:ascii="宋体" w:hAnsi="宋体"/>
          <w:b/>
          <w:bCs/>
          <w:szCs w:val="21"/>
          <w:lang w:val="en"/>
        </w:rPr>
        <w:t>D士</w:t>
      </w:r>
    </w:p>
    <w:p>
      <w:pPr>
        <w:rPr>
          <w:rFonts w:ascii="宋体" w:hAnsi="宋体"/>
          <w:b/>
          <w:bCs/>
          <w:szCs w:val="21"/>
          <w:lang w:val="en"/>
        </w:rPr>
      </w:pPr>
      <w:r>
        <w:rPr>
          <w:rFonts w:hint="eastAsia" w:ascii="宋体" w:hAnsi="宋体"/>
          <w:b/>
          <w:bCs/>
          <w:szCs w:val="21"/>
          <w:lang w:val="en"/>
        </w:rPr>
        <w:t>27.</w:t>
      </w:r>
      <w:r>
        <w:rPr>
          <w:rFonts w:ascii="宋体" w:hAnsi="宋体" w:cs="宋体"/>
          <w:kern w:val="0"/>
          <w:sz w:val="24"/>
          <w:lang w:val="en"/>
        </w:rPr>
        <w:t xml:space="preserve"> </w:t>
      </w:r>
      <w:r>
        <w:rPr>
          <w:rFonts w:ascii="宋体" w:hAnsi="宋体"/>
          <w:b/>
          <w:bCs/>
          <w:szCs w:val="21"/>
          <w:lang w:val="en"/>
        </w:rPr>
        <w:t>1933年，由红军学校与苏维埃大学军事政治部合并组成了苏区最高军事学府——红军大学。1937年1月改名为中国人民抗日军事政治大学，简称“抗大”。抗大命名的背景是</w:t>
      </w:r>
    </w:p>
    <w:p>
      <w:pPr>
        <w:rPr>
          <w:rFonts w:ascii="宋体" w:hAnsi="宋体"/>
          <w:b/>
          <w:bCs/>
          <w:szCs w:val="21"/>
          <w:lang w:val="en"/>
        </w:rPr>
      </w:pPr>
      <w:r>
        <w:rPr>
          <w:rFonts w:ascii="宋体" w:hAnsi="宋体"/>
          <w:b/>
          <w:bCs/>
          <w:szCs w:val="21"/>
          <w:lang w:val="en"/>
        </w:rPr>
        <w:t>A九一八事变的爆发</w:t>
      </w:r>
      <w:r>
        <w:rPr>
          <w:rFonts w:hint="eastAsia" w:ascii="宋体" w:hAnsi="宋体"/>
          <w:b/>
          <w:bCs/>
          <w:szCs w:val="21"/>
          <w:lang w:val="en"/>
        </w:rPr>
        <w:t xml:space="preserve">                  </w:t>
      </w:r>
      <w:r>
        <w:rPr>
          <w:rFonts w:ascii="宋体" w:hAnsi="宋体"/>
          <w:b/>
          <w:bCs/>
          <w:szCs w:val="21"/>
          <w:lang w:val="en"/>
        </w:rPr>
        <w:t>B日本侵略造成严重民族危机</w:t>
      </w:r>
    </w:p>
    <w:p>
      <w:pPr>
        <w:rPr>
          <w:rFonts w:ascii="宋体" w:hAnsi="宋体"/>
          <w:b/>
          <w:bCs/>
          <w:szCs w:val="21"/>
          <w:lang w:val="en"/>
        </w:rPr>
      </w:pPr>
      <w:r>
        <w:rPr>
          <w:rFonts w:ascii="宋体" w:hAnsi="宋体"/>
          <w:b/>
          <w:bCs/>
          <w:szCs w:val="21"/>
          <w:lang w:val="en"/>
        </w:rPr>
        <w:t>C全民族抗战的开始</w:t>
      </w:r>
      <w:r>
        <w:rPr>
          <w:rFonts w:hint="eastAsia" w:ascii="宋体" w:hAnsi="宋体"/>
          <w:b/>
          <w:bCs/>
          <w:szCs w:val="21"/>
          <w:lang w:val="en"/>
        </w:rPr>
        <w:t xml:space="preserve">                  </w:t>
      </w:r>
      <w:r>
        <w:rPr>
          <w:rFonts w:ascii="宋体" w:hAnsi="宋体"/>
          <w:b/>
          <w:bCs/>
          <w:szCs w:val="21"/>
          <w:lang w:val="en"/>
        </w:rPr>
        <w:t>D抗日民族统一战线正式建立</w:t>
      </w:r>
    </w:p>
    <w:p>
      <w:pPr>
        <w:rPr>
          <w:rFonts w:ascii="宋体" w:hAnsi="宋体"/>
          <w:b/>
          <w:bCs/>
          <w:szCs w:val="21"/>
          <w:lang w:val="en"/>
        </w:rPr>
      </w:pPr>
      <w:r>
        <w:rPr>
          <w:rFonts w:hint="eastAsia" w:ascii="宋体" w:hAnsi="宋体"/>
          <w:b/>
          <w:bCs/>
          <w:szCs w:val="21"/>
          <w:lang w:val="en"/>
        </w:rPr>
        <w:t>28.</w:t>
      </w:r>
      <w:r>
        <w:rPr>
          <w:rFonts w:ascii="宋体" w:hAnsi="宋体" w:cs="宋体"/>
          <w:kern w:val="0"/>
          <w:sz w:val="24"/>
          <w:lang w:val="en"/>
        </w:rPr>
        <w:t xml:space="preserve"> </w:t>
      </w:r>
      <w:r>
        <w:rPr>
          <w:rFonts w:ascii="宋体" w:hAnsi="宋体"/>
          <w:b/>
          <w:bCs/>
          <w:szCs w:val="21"/>
          <w:lang w:val="en"/>
        </w:rPr>
        <w:t>下图是学者辛向阳综合考虑“社会稳定”“经济业绩”“科技进步”“思想发展”和“疆域变化”等因素绘成的《中国历代兴衰图》（局部）。以下对①、②、③、④各朝代特点描述正确的是</w:t>
      </w:r>
    </w:p>
    <w:p>
      <w:pPr>
        <w:jc w:val="center"/>
        <w:rPr>
          <w:rFonts w:ascii="宋体" w:hAnsi="宋体"/>
          <w:b/>
          <w:bCs/>
          <w:szCs w:val="21"/>
          <w:lang w:val="en"/>
        </w:rPr>
      </w:pPr>
      <w:r>
        <w:rPr>
          <w:rFonts w:ascii="宋体" w:hAnsi="宋体"/>
          <w:b/>
          <w:bCs/>
          <w:szCs w:val="21"/>
        </w:rPr>
        <w:drawing>
          <wp:inline distT="0" distB="0" distL="114300" distR="114300">
            <wp:extent cx="4177030" cy="1465580"/>
            <wp:effectExtent l="0" t="0" r="13970" b="1270"/>
            <wp:docPr id="1" name="图片 1" descr="www.ziyuank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ww.ziyuanku.com"/>
                    <pic:cNvPicPr>
                      <a:picLocks noChangeAspect="1"/>
                    </pic:cNvPicPr>
                  </pic:nvPicPr>
                  <pic:blipFill>
                    <a:blip r:embed="rId4"/>
                    <a:stretch>
                      <a:fillRect/>
                    </a:stretch>
                  </pic:blipFill>
                  <pic:spPr>
                    <a:xfrm>
                      <a:off x="0" y="0"/>
                      <a:ext cx="4177030" cy="1465580"/>
                    </a:xfrm>
                    <a:prstGeom prst="rect">
                      <a:avLst/>
                    </a:prstGeom>
                    <a:noFill/>
                    <a:ln w="9525">
                      <a:noFill/>
                    </a:ln>
                  </pic:spPr>
                </pic:pic>
              </a:graphicData>
            </a:graphic>
          </wp:inline>
        </w:drawing>
      </w:r>
    </w:p>
    <w:p>
      <w:pPr>
        <w:rPr>
          <w:rFonts w:ascii="宋体" w:hAnsi="宋体"/>
          <w:b/>
          <w:bCs/>
          <w:szCs w:val="21"/>
          <w:lang w:val="en"/>
        </w:rPr>
      </w:pPr>
      <w:r>
        <w:rPr>
          <w:rFonts w:ascii="宋体" w:hAnsi="宋体"/>
          <w:b/>
          <w:bCs/>
          <w:szCs w:val="21"/>
          <w:lang w:val="en"/>
        </w:rPr>
        <w:t>A</w:t>
      </w:r>
      <w:r>
        <w:rPr>
          <w:rFonts w:hint="eastAsia" w:ascii="宋体" w:hAnsi="宋体"/>
          <w:b/>
          <w:bCs/>
          <w:szCs w:val="21"/>
          <w:lang w:val="en"/>
        </w:rPr>
        <w:t>.</w:t>
      </w:r>
      <w:r>
        <w:rPr>
          <w:rFonts w:ascii="宋体" w:hAnsi="宋体"/>
          <w:b/>
          <w:bCs/>
          <w:szCs w:val="21"/>
          <w:lang w:val="en"/>
        </w:rPr>
        <w:t>①—社会稳定、思想发展、疆域广阔</w:t>
      </w:r>
      <w:r>
        <w:rPr>
          <w:rFonts w:hint="eastAsia" w:ascii="宋体" w:hAnsi="宋体"/>
          <w:b/>
          <w:bCs/>
          <w:szCs w:val="21"/>
          <w:lang w:val="en"/>
        </w:rPr>
        <w:t xml:space="preserve">  </w:t>
      </w:r>
      <w:r>
        <w:rPr>
          <w:rFonts w:ascii="宋体" w:hAnsi="宋体"/>
          <w:b/>
          <w:bCs/>
          <w:szCs w:val="21"/>
          <w:lang w:val="en"/>
        </w:rPr>
        <w:t>B</w:t>
      </w:r>
      <w:r>
        <w:rPr>
          <w:rFonts w:hint="eastAsia" w:ascii="宋体" w:hAnsi="宋体"/>
          <w:b/>
          <w:bCs/>
          <w:szCs w:val="21"/>
          <w:lang w:val="en"/>
        </w:rPr>
        <w:t>.</w:t>
      </w:r>
      <w:r>
        <w:rPr>
          <w:rFonts w:ascii="宋体" w:hAnsi="宋体"/>
          <w:b/>
          <w:bCs/>
          <w:szCs w:val="21"/>
          <w:lang w:val="en"/>
        </w:rPr>
        <w:t>②—科技落后、经济发展、疆域广阔</w:t>
      </w:r>
    </w:p>
    <w:p>
      <w:pPr>
        <w:rPr>
          <w:rFonts w:ascii="宋体" w:hAnsi="宋体"/>
          <w:b/>
          <w:bCs/>
          <w:szCs w:val="21"/>
          <w:lang w:val="en"/>
        </w:rPr>
      </w:pPr>
      <w:r>
        <w:rPr>
          <w:rFonts w:ascii="宋体" w:hAnsi="宋体"/>
          <w:b/>
          <w:bCs/>
          <w:szCs w:val="21"/>
          <w:lang w:val="en"/>
        </w:rPr>
        <w:t>C</w:t>
      </w:r>
      <w:r>
        <w:rPr>
          <w:rFonts w:hint="eastAsia" w:ascii="宋体" w:hAnsi="宋体"/>
          <w:b/>
          <w:bCs/>
          <w:szCs w:val="21"/>
          <w:lang w:val="en"/>
        </w:rPr>
        <w:t>.</w:t>
      </w:r>
      <w:r>
        <w:rPr>
          <w:rFonts w:ascii="宋体" w:hAnsi="宋体"/>
          <w:b/>
          <w:bCs/>
          <w:szCs w:val="21"/>
          <w:lang w:val="en"/>
        </w:rPr>
        <w:t>③—社会动荡、思想停滞、科技落后</w:t>
      </w:r>
      <w:r>
        <w:rPr>
          <w:rFonts w:hint="eastAsia" w:ascii="宋体" w:hAnsi="宋体"/>
          <w:b/>
          <w:bCs/>
          <w:szCs w:val="21"/>
          <w:lang w:val="en"/>
        </w:rPr>
        <w:t xml:space="preserve">  </w:t>
      </w:r>
      <w:r>
        <w:rPr>
          <w:rFonts w:ascii="宋体" w:hAnsi="宋体"/>
          <w:b/>
          <w:bCs/>
          <w:szCs w:val="21"/>
          <w:lang w:val="en"/>
        </w:rPr>
        <w:t>D</w:t>
      </w:r>
      <w:r>
        <w:rPr>
          <w:rFonts w:hint="eastAsia" w:ascii="宋体" w:hAnsi="宋体"/>
          <w:b/>
          <w:bCs/>
          <w:szCs w:val="21"/>
          <w:lang w:val="en"/>
        </w:rPr>
        <w:t>.</w:t>
      </w:r>
      <w:r>
        <w:rPr>
          <w:rFonts w:ascii="宋体" w:hAnsi="宋体"/>
          <w:b/>
          <w:bCs/>
          <w:szCs w:val="21"/>
          <w:lang w:val="en"/>
        </w:rPr>
        <w:t>④—社会稳定、经济停滞、思想活跃</w:t>
      </w:r>
    </w:p>
    <w:p>
      <w:pPr>
        <w:rPr>
          <w:rFonts w:ascii="宋体" w:hAnsi="宋体"/>
          <w:b/>
          <w:bCs/>
          <w:szCs w:val="21"/>
          <w:lang w:val="en"/>
        </w:rPr>
      </w:pPr>
      <w:r>
        <w:rPr>
          <w:rFonts w:hint="eastAsia" w:ascii="宋体" w:hAnsi="宋体"/>
          <w:b/>
          <w:bCs/>
          <w:szCs w:val="21"/>
          <w:lang w:val="en"/>
        </w:rPr>
        <w:t>29.</w:t>
      </w:r>
      <w:r>
        <w:rPr>
          <w:rFonts w:ascii="宋体" w:hAnsi="宋体" w:cs="宋体"/>
          <w:kern w:val="0"/>
          <w:sz w:val="24"/>
          <w:lang w:val="en"/>
        </w:rPr>
        <w:t xml:space="preserve"> </w:t>
      </w:r>
      <w:r>
        <w:rPr>
          <w:rFonts w:ascii="宋体" w:hAnsi="宋体"/>
          <w:b/>
          <w:bCs/>
          <w:szCs w:val="21"/>
          <w:lang w:val="en"/>
        </w:rPr>
        <w:t>1937年底，中国政府邀请苏联派遣军官援华。次年5月，聘请苏联人担任中国军队的军事总顾问。几年间，在华的苏联军事顾问总计超过300人，包括6位元帅、15位将军。这反映出</w:t>
      </w:r>
    </w:p>
    <w:p>
      <w:pPr>
        <w:rPr>
          <w:rFonts w:ascii="宋体" w:hAnsi="宋体"/>
          <w:b/>
          <w:bCs/>
          <w:szCs w:val="21"/>
          <w:lang w:val="en"/>
        </w:rPr>
      </w:pPr>
      <w:r>
        <w:rPr>
          <w:rFonts w:ascii="宋体" w:hAnsi="宋体"/>
          <w:b/>
          <w:bCs/>
          <w:szCs w:val="21"/>
          <w:lang w:val="en"/>
        </w:rPr>
        <w:t>A</w:t>
      </w:r>
      <w:r>
        <w:rPr>
          <w:rFonts w:hint="eastAsia" w:ascii="宋体" w:hAnsi="宋体"/>
          <w:b/>
          <w:bCs/>
          <w:szCs w:val="21"/>
          <w:lang w:val="en"/>
        </w:rPr>
        <w:t>.</w:t>
      </w:r>
      <w:r>
        <w:rPr>
          <w:rFonts w:ascii="宋体" w:hAnsi="宋体"/>
          <w:b/>
          <w:bCs/>
          <w:szCs w:val="21"/>
          <w:lang w:val="en"/>
        </w:rPr>
        <w:t>世界反法西斯阵营正式形成</w:t>
      </w:r>
    </w:p>
    <w:p>
      <w:pPr>
        <w:rPr>
          <w:rFonts w:ascii="宋体" w:hAnsi="宋体"/>
          <w:b/>
          <w:bCs/>
          <w:szCs w:val="21"/>
          <w:lang w:val="en"/>
        </w:rPr>
      </w:pPr>
      <w:r>
        <w:rPr>
          <w:rFonts w:ascii="宋体" w:hAnsi="宋体"/>
          <w:b/>
          <w:bCs/>
          <w:szCs w:val="21"/>
          <w:lang w:val="en"/>
        </w:rPr>
        <w:t>B</w:t>
      </w:r>
      <w:r>
        <w:rPr>
          <w:rFonts w:hint="eastAsia" w:ascii="宋体" w:hAnsi="宋体"/>
          <w:b/>
          <w:bCs/>
          <w:szCs w:val="21"/>
          <w:lang w:val="en"/>
        </w:rPr>
        <w:t>.</w:t>
      </w:r>
      <w:r>
        <w:rPr>
          <w:rFonts w:ascii="宋体" w:hAnsi="宋体"/>
          <w:b/>
          <w:bCs/>
          <w:szCs w:val="21"/>
          <w:lang w:val="en"/>
        </w:rPr>
        <w:t>国民党践行孙中山的“三大政策”</w:t>
      </w:r>
    </w:p>
    <w:p>
      <w:pPr>
        <w:rPr>
          <w:rFonts w:ascii="宋体" w:hAnsi="宋体"/>
          <w:b/>
          <w:bCs/>
          <w:szCs w:val="21"/>
          <w:lang w:val="en"/>
        </w:rPr>
      </w:pPr>
      <w:r>
        <w:rPr>
          <w:rFonts w:ascii="宋体" w:hAnsi="宋体"/>
          <w:b/>
          <w:bCs/>
          <w:szCs w:val="21"/>
          <w:lang w:val="en"/>
        </w:rPr>
        <w:t>C</w:t>
      </w:r>
      <w:r>
        <w:rPr>
          <w:rFonts w:hint="eastAsia" w:ascii="宋体" w:hAnsi="宋体"/>
          <w:b/>
          <w:bCs/>
          <w:szCs w:val="21"/>
          <w:lang w:val="en"/>
        </w:rPr>
        <w:t>.</w:t>
      </w:r>
      <w:r>
        <w:rPr>
          <w:rFonts w:ascii="宋体" w:hAnsi="宋体"/>
          <w:b/>
          <w:bCs/>
          <w:szCs w:val="21"/>
          <w:lang w:val="en"/>
        </w:rPr>
        <w:t>中国采取对苏“一边倒”外交</w:t>
      </w:r>
    </w:p>
    <w:p>
      <w:pPr>
        <w:rPr>
          <w:rFonts w:ascii="宋体" w:hAnsi="宋体"/>
          <w:b/>
          <w:bCs/>
          <w:szCs w:val="21"/>
          <w:lang w:val="en"/>
        </w:rPr>
      </w:pPr>
      <w:r>
        <w:rPr>
          <w:rFonts w:ascii="宋体" w:hAnsi="宋体"/>
          <w:b/>
          <w:bCs/>
          <w:szCs w:val="21"/>
          <w:lang w:val="en"/>
        </w:rPr>
        <w:t>D</w:t>
      </w:r>
      <w:r>
        <w:rPr>
          <w:rFonts w:hint="eastAsia" w:ascii="宋体" w:hAnsi="宋体"/>
          <w:b/>
          <w:bCs/>
          <w:szCs w:val="21"/>
          <w:lang w:val="en"/>
        </w:rPr>
        <w:t>.</w:t>
      </w:r>
      <w:r>
        <w:rPr>
          <w:rFonts w:ascii="宋体" w:hAnsi="宋体"/>
          <w:b/>
          <w:bCs/>
          <w:szCs w:val="21"/>
          <w:lang w:val="en"/>
        </w:rPr>
        <w:t>意识形态分歧让位于国家安全战略</w:t>
      </w:r>
    </w:p>
    <w:p>
      <w:pPr>
        <w:rPr>
          <w:rFonts w:ascii="宋体" w:hAnsi="宋体"/>
          <w:b/>
          <w:bCs/>
          <w:szCs w:val="21"/>
          <w:lang w:val="en"/>
        </w:rPr>
      </w:pPr>
      <w:r>
        <w:rPr>
          <w:rFonts w:hint="eastAsia" w:ascii="宋体" w:hAnsi="宋体"/>
          <w:b/>
          <w:bCs/>
          <w:szCs w:val="21"/>
          <w:lang w:val="en"/>
        </w:rPr>
        <w:t>30.</w:t>
      </w:r>
      <w:r>
        <w:rPr>
          <w:rFonts w:ascii="宋体" w:hAnsi="宋体" w:cs="宋体"/>
          <w:kern w:val="0"/>
          <w:sz w:val="24"/>
          <w:lang w:val="en"/>
        </w:rPr>
        <w:t xml:space="preserve"> </w:t>
      </w:r>
      <w:r>
        <w:rPr>
          <w:rFonts w:ascii="宋体" w:hAnsi="宋体"/>
          <w:b/>
          <w:bCs/>
          <w:szCs w:val="21"/>
          <w:lang w:val="en"/>
        </w:rPr>
        <w:t>无需罗马教廷特权，（本地）教会对上帝的信条拥有定义的权力。国王为教会最高首脑，有责任促进基督教信仰的虔诚，有责任维持王国的和平与统一安宁。”该材料出自</w:t>
      </w:r>
    </w:p>
    <w:p>
      <w:pPr>
        <w:rPr>
          <w:rFonts w:ascii="宋体" w:hAnsi="宋体"/>
          <w:b/>
          <w:bCs/>
          <w:szCs w:val="21"/>
          <w:lang w:val="en"/>
        </w:rPr>
      </w:pPr>
      <w:r>
        <w:rPr>
          <w:rFonts w:ascii="宋体" w:hAnsi="宋体"/>
          <w:b/>
          <w:bCs/>
          <w:szCs w:val="21"/>
          <w:lang w:val="en"/>
        </w:rPr>
        <w:t>A</w:t>
      </w:r>
      <w:r>
        <w:rPr>
          <w:rFonts w:hint="eastAsia" w:ascii="宋体" w:hAnsi="宋体"/>
          <w:b/>
          <w:bCs/>
          <w:szCs w:val="21"/>
          <w:lang w:val="en"/>
        </w:rPr>
        <w:t>.</w:t>
      </w:r>
      <w:r>
        <w:rPr>
          <w:rFonts w:ascii="宋体" w:hAnsi="宋体"/>
          <w:b/>
          <w:bCs/>
          <w:szCs w:val="21"/>
          <w:lang w:val="en"/>
        </w:rPr>
        <w:t>《九十五条论纲》</w:t>
      </w:r>
      <w:r>
        <w:rPr>
          <w:rFonts w:hint="eastAsia" w:ascii="宋体" w:hAnsi="宋体"/>
          <w:b/>
          <w:bCs/>
          <w:szCs w:val="21"/>
          <w:lang w:val="en"/>
        </w:rPr>
        <w:t xml:space="preserve">    </w:t>
      </w:r>
      <w:r>
        <w:rPr>
          <w:rFonts w:ascii="宋体" w:hAnsi="宋体"/>
          <w:b/>
          <w:bCs/>
          <w:szCs w:val="21"/>
          <w:lang w:val="en"/>
        </w:rPr>
        <w:t>B</w:t>
      </w:r>
      <w:r>
        <w:rPr>
          <w:rFonts w:hint="eastAsia" w:ascii="宋体" w:hAnsi="宋体"/>
          <w:b/>
          <w:bCs/>
          <w:szCs w:val="21"/>
          <w:lang w:val="en"/>
        </w:rPr>
        <w:t>.</w:t>
      </w:r>
      <w:r>
        <w:rPr>
          <w:rFonts w:ascii="宋体" w:hAnsi="宋体"/>
          <w:b/>
          <w:bCs/>
          <w:szCs w:val="21"/>
          <w:lang w:val="en"/>
        </w:rPr>
        <w:t>《基督教原理》</w:t>
      </w:r>
      <w:r>
        <w:rPr>
          <w:rFonts w:hint="eastAsia" w:ascii="宋体" w:hAnsi="宋体"/>
          <w:b/>
          <w:bCs/>
          <w:szCs w:val="21"/>
          <w:lang w:val="en"/>
        </w:rPr>
        <w:t xml:space="preserve">      </w:t>
      </w:r>
      <w:r>
        <w:rPr>
          <w:rFonts w:ascii="宋体" w:hAnsi="宋体"/>
          <w:b/>
          <w:bCs/>
          <w:szCs w:val="21"/>
          <w:lang w:val="en"/>
        </w:rPr>
        <w:t>C</w:t>
      </w:r>
      <w:r>
        <w:rPr>
          <w:rFonts w:hint="eastAsia" w:ascii="宋体" w:hAnsi="宋体"/>
          <w:b/>
          <w:bCs/>
          <w:szCs w:val="21"/>
          <w:lang w:val="en"/>
        </w:rPr>
        <w:t>.</w:t>
      </w:r>
      <w:r>
        <w:rPr>
          <w:rFonts w:ascii="宋体" w:hAnsi="宋体"/>
          <w:b/>
          <w:bCs/>
          <w:szCs w:val="21"/>
          <w:lang w:val="en"/>
        </w:rPr>
        <w:t>《大宪章》</w:t>
      </w:r>
      <w:r>
        <w:rPr>
          <w:rFonts w:hint="eastAsia" w:ascii="宋体" w:hAnsi="宋体"/>
          <w:b/>
          <w:bCs/>
          <w:szCs w:val="21"/>
          <w:lang w:val="en"/>
        </w:rPr>
        <w:t xml:space="preserve">        </w:t>
      </w:r>
      <w:r>
        <w:rPr>
          <w:rFonts w:ascii="宋体" w:hAnsi="宋体"/>
          <w:b/>
          <w:bCs/>
          <w:szCs w:val="21"/>
          <w:lang w:val="en"/>
        </w:rPr>
        <w:t>D</w:t>
      </w:r>
      <w:r>
        <w:rPr>
          <w:rFonts w:hint="eastAsia" w:ascii="宋体" w:hAnsi="宋体"/>
          <w:b/>
          <w:bCs/>
          <w:szCs w:val="21"/>
          <w:lang w:val="en"/>
        </w:rPr>
        <w:t>.</w:t>
      </w:r>
      <w:r>
        <w:rPr>
          <w:rFonts w:ascii="宋体" w:hAnsi="宋体"/>
          <w:b/>
          <w:bCs/>
          <w:szCs w:val="21"/>
          <w:lang w:val="en"/>
        </w:rPr>
        <w:t>《至尊法案》</w:t>
      </w:r>
    </w:p>
    <w:p>
      <w:pPr>
        <w:rPr>
          <w:rFonts w:ascii="宋体" w:hAnsi="宋体"/>
          <w:b/>
          <w:bCs/>
          <w:szCs w:val="21"/>
          <w:lang w:val="en"/>
        </w:rPr>
      </w:pPr>
      <w:r>
        <w:rPr>
          <w:rFonts w:hint="eastAsia" w:ascii="宋体" w:hAnsi="宋体"/>
          <w:b/>
          <w:bCs/>
          <w:szCs w:val="21"/>
          <w:lang w:val="en"/>
        </w:rPr>
        <w:t>31.</w:t>
      </w:r>
      <w:r>
        <w:rPr>
          <w:rFonts w:ascii="宋体" w:hAnsi="宋体" w:cs="宋体"/>
          <w:kern w:val="0"/>
          <w:sz w:val="24"/>
          <w:lang w:val="en"/>
        </w:rPr>
        <w:t xml:space="preserve"> </w:t>
      </w:r>
      <w:r>
        <w:rPr>
          <w:rFonts w:ascii="宋体" w:hAnsi="宋体"/>
          <w:b/>
          <w:bCs/>
          <w:szCs w:val="21"/>
          <w:lang w:val="en"/>
        </w:rPr>
        <w:t>某个国家“对现代国家的特点有四大贡献，成文宪法、对公民权利的宪法保护、司法审查制度和联邦制。”这体现了哪个国家的政治创新</w:t>
      </w:r>
    </w:p>
    <w:p>
      <w:pPr>
        <w:rPr>
          <w:rFonts w:ascii="宋体" w:hAnsi="宋体"/>
          <w:b/>
          <w:bCs/>
          <w:szCs w:val="21"/>
          <w:lang w:val="en"/>
        </w:rPr>
      </w:pPr>
      <w:r>
        <w:rPr>
          <w:rFonts w:ascii="宋体" w:hAnsi="宋体"/>
          <w:b/>
          <w:bCs/>
          <w:szCs w:val="21"/>
          <w:lang w:val="en"/>
        </w:rPr>
        <w:t>A</w:t>
      </w:r>
      <w:r>
        <w:rPr>
          <w:rFonts w:hint="eastAsia" w:ascii="宋体" w:hAnsi="宋体"/>
          <w:b/>
          <w:bCs/>
          <w:szCs w:val="21"/>
          <w:lang w:val="en"/>
        </w:rPr>
        <w:t>.</w:t>
      </w:r>
      <w:r>
        <w:rPr>
          <w:rFonts w:ascii="宋体" w:hAnsi="宋体"/>
          <w:b/>
          <w:bCs/>
          <w:szCs w:val="21"/>
          <w:lang w:val="en"/>
        </w:rPr>
        <w:t>英国</w:t>
      </w:r>
      <w:r>
        <w:rPr>
          <w:rFonts w:hint="eastAsia" w:ascii="宋体" w:hAnsi="宋体"/>
          <w:b/>
          <w:bCs/>
          <w:szCs w:val="21"/>
          <w:lang w:val="en"/>
        </w:rPr>
        <w:t xml:space="preserve">                </w:t>
      </w:r>
      <w:r>
        <w:rPr>
          <w:rFonts w:ascii="宋体" w:hAnsi="宋体"/>
          <w:b/>
          <w:bCs/>
          <w:szCs w:val="21"/>
          <w:lang w:val="en"/>
        </w:rPr>
        <w:t>B</w:t>
      </w:r>
      <w:r>
        <w:rPr>
          <w:rFonts w:hint="eastAsia" w:ascii="宋体" w:hAnsi="宋体"/>
          <w:b/>
          <w:bCs/>
          <w:szCs w:val="21"/>
          <w:lang w:val="en"/>
        </w:rPr>
        <w:t>.法</w:t>
      </w:r>
      <w:r>
        <w:rPr>
          <w:rFonts w:ascii="宋体" w:hAnsi="宋体"/>
          <w:b/>
          <w:bCs/>
          <w:szCs w:val="21"/>
          <w:lang w:val="en"/>
        </w:rPr>
        <w:t>国</w:t>
      </w:r>
      <w:r>
        <w:rPr>
          <w:rFonts w:hint="eastAsia" w:ascii="宋体" w:hAnsi="宋体"/>
          <w:b/>
          <w:bCs/>
          <w:szCs w:val="21"/>
          <w:lang w:val="en"/>
        </w:rPr>
        <w:t xml:space="preserve">                </w:t>
      </w:r>
      <w:r>
        <w:rPr>
          <w:rFonts w:ascii="宋体" w:hAnsi="宋体"/>
          <w:b/>
          <w:bCs/>
          <w:szCs w:val="21"/>
          <w:lang w:val="en"/>
        </w:rPr>
        <w:t>C</w:t>
      </w:r>
      <w:r>
        <w:rPr>
          <w:rFonts w:hint="eastAsia" w:ascii="宋体" w:hAnsi="宋体"/>
          <w:b/>
          <w:bCs/>
          <w:szCs w:val="21"/>
          <w:lang w:val="en"/>
        </w:rPr>
        <w:t>.美</w:t>
      </w:r>
      <w:r>
        <w:rPr>
          <w:rFonts w:ascii="宋体" w:hAnsi="宋体"/>
          <w:b/>
          <w:bCs/>
          <w:szCs w:val="21"/>
          <w:lang w:val="en"/>
        </w:rPr>
        <w:t>国</w:t>
      </w:r>
      <w:r>
        <w:rPr>
          <w:rFonts w:hint="eastAsia" w:ascii="宋体" w:hAnsi="宋体"/>
          <w:b/>
          <w:bCs/>
          <w:szCs w:val="21"/>
          <w:lang w:val="en"/>
        </w:rPr>
        <w:t xml:space="preserve">              </w:t>
      </w:r>
      <w:r>
        <w:rPr>
          <w:rFonts w:ascii="宋体" w:hAnsi="宋体"/>
          <w:b/>
          <w:bCs/>
          <w:szCs w:val="21"/>
          <w:lang w:val="en"/>
        </w:rPr>
        <w:t>D</w:t>
      </w:r>
      <w:r>
        <w:rPr>
          <w:rFonts w:hint="eastAsia" w:ascii="宋体" w:hAnsi="宋体"/>
          <w:b/>
          <w:bCs/>
          <w:szCs w:val="21"/>
          <w:lang w:val="en"/>
        </w:rPr>
        <w:t>.中</w:t>
      </w:r>
      <w:r>
        <w:rPr>
          <w:rFonts w:ascii="宋体" w:hAnsi="宋体"/>
          <w:b/>
          <w:bCs/>
          <w:szCs w:val="21"/>
          <w:lang w:val="en"/>
        </w:rPr>
        <w:t>国</w:t>
      </w:r>
    </w:p>
    <w:p>
      <w:pPr>
        <w:rPr>
          <w:rFonts w:ascii="宋体" w:hAnsi="宋体"/>
          <w:b/>
          <w:bCs/>
          <w:szCs w:val="21"/>
          <w:lang w:val="en"/>
        </w:rPr>
      </w:pPr>
      <w:r>
        <w:rPr>
          <w:rFonts w:hint="eastAsia" w:ascii="宋体" w:hAnsi="宋体"/>
          <w:b/>
          <w:bCs/>
          <w:szCs w:val="21"/>
          <w:lang w:val="en"/>
        </w:rPr>
        <w:t>32.</w:t>
      </w:r>
      <w:r>
        <w:rPr>
          <w:rFonts w:ascii="宋体" w:hAnsi="宋体" w:cs="宋体"/>
          <w:kern w:val="0"/>
          <w:sz w:val="24"/>
          <w:lang w:val="en"/>
        </w:rPr>
        <w:t xml:space="preserve"> </w:t>
      </w:r>
      <w:r>
        <w:rPr>
          <w:rFonts w:ascii="宋体" w:hAnsi="宋体"/>
          <w:b/>
          <w:bCs/>
          <w:szCs w:val="21"/>
          <w:lang w:val="en"/>
        </w:rPr>
        <w:t>法国文学团体七星诗社在发表的《保卫和发扬法兰西语言》宣言书中写道：法兰西文学至少应和意大利文学并驾齐驱，可以用法语创作堪与古代希腊罗马文学媲美的法兰西诗歌。据此可知，七星诗社的主要成员应属于</w:t>
      </w:r>
    </w:p>
    <w:p>
      <w:pPr>
        <w:rPr>
          <w:rFonts w:ascii="宋体" w:hAnsi="宋体"/>
          <w:b/>
          <w:bCs/>
          <w:szCs w:val="21"/>
          <w:lang w:val="en"/>
        </w:rPr>
      </w:pPr>
      <w:r>
        <w:rPr>
          <w:rFonts w:ascii="宋体" w:hAnsi="宋体"/>
          <w:b/>
          <w:bCs/>
          <w:szCs w:val="21"/>
          <w:lang w:val="en"/>
        </w:rPr>
        <w:t>A</w:t>
      </w:r>
      <w:r>
        <w:rPr>
          <w:rFonts w:hint="eastAsia" w:ascii="宋体" w:hAnsi="宋体"/>
          <w:b/>
          <w:bCs/>
          <w:szCs w:val="21"/>
          <w:lang w:val="en"/>
        </w:rPr>
        <w:t>.</w:t>
      </w:r>
      <w:r>
        <w:rPr>
          <w:rFonts w:ascii="宋体" w:hAnsi="宋体"/>
          <w:b/>
          <w:bCs/>
          <w:szCs w:val="21"/>
          <w:lang w:val="en"/>
        </w:rPr>
        <w:t>人文主义者</w:t>
      </w:r>
      <w:r>
        <w:rPr>
          <w:rFonts w:hint="eastAsia" w:ascii="宋体" w:hAnsi="宋体"/>
          <w:b/>
          <w:bCs/>
          <w:szCs w:val="21"/>
          <w:lang w:val="en"/>
        </w:rPr>
        <w:t xml:space="preserve">         </w:t>
      </w:r>
      <w:r>
        <w:rPr>
          <w:rFonts w:ascii="宋体" w:hAnsi="宋体"/>
          <w:b/>
          <w:bCs/>
          <w:szCs w:val="21"/>
          <w:lang w:val="en"/>
        </w:rPr>
        <w:t>B</w:t>
      </w:r>
      <w:r>
        <w:rPr>
          <w:rFonts w:hint="eastAsia" w:ascii="宋体" w:hAnsi="宋体"/>
          <w:b/>
          <w:bCs/>
          <w:szCs w:val="21"/>
          <w:lang w:val="en"/>
        </w:rPr>
        <w:t>.</w:t>
      </w:r>
      <w:r>
        <w:rPr>
          <w:rFonts w:ascii="宋体" w:hAnsi="宋体"/>
          <w:b/>
          <w:bCs/>
          <w:szCs w:val="21"/>
          <w:lang w:val="en"/>
        </w:rPr>
        <w:t>启蒙思想家</w:t>
      </w:r>
      <w:r>
        <w:rPr>
          <w:rFonts w:hint="eastAsia" w:ascii="宋体" w:hAnsi="宋体"/>
          <w:b/>
          <w:bCs/>
          <w:szCs w:val="21"/>
          <w:lang w:val="en"/>
        </w:rPr>
        <w:t xml:space="preserve">         </w:t>
      </w:r>
      <w:r>
        <w:rPr>
          <w:rFonts w:ascii="宋体" w:hAnsi="宋体"/>
          <w:b/>
          <w:bCs/>
          <w:szCs w:val="21"/>
          <w:lang w:val="en"/>
        </w:rPr>
        <w:t>C</w:t>
      </w:r>
      <w:r>
        <w:rPr>
          <w:rFonts w:hint="eastAsia" w:ascii="宋体" w:hAnsi="宋体"/>
          <w:b/>
          <w:bCs/>
          <w:szCs w:val="21"/>
          <w:lang w:val="en"/>
        </w:rPr>
        <w:t>.</w:t>
      </w:r>
      <w:r>
        <w:rPr>
          <w:rFonts w:ascii="宋体" w:hAnsi="宋体"/>
          <w:b/>
          <w:bCs/>
          <w:szCs w:val="21"/>
          <w:lang w:val="en"/>
        </w:rPr>
        <w:t>浪漫主义诗人</w:t>
      </w:r>
      <w:r>
        <w:rPr>
          <w:rFonts w:hint="eastAsia" w:ascii="宋体" w:hAnsi="宋体"/>
          <w:b/>
          <w:bCs/>
          <w:szCs w:val="21"/>
          <w:lang w:val="en"/>
        </w:rPr>
        <w:t xml:space="preserve">        </w:t>
      </w:r>
      <w:r>
        <w:rPr>
          <w:rFonts w:ascii="宋体" w:hAnsi="宋体"/>
          <w:b/>
          <w:bCs/>
          <w:szCs w:val="21"/>
          <w:lang w:val="en"/>
        </w:rPr>
        <w:t>D</w:t>
      </w:r>
      <w:r>
        <w:rPr>
          <w:rFonts w:hint="eastAsia" w:ascii="宋体" w:hAnsi="宋体"/>
          <w:b/>
          <w:bCs/>
          <w:szCs w:val="21"/>
          <w:lang w:val="en"/>
        </w:rPr>
        <w:t>.</w:t>
      </w:r>
      <w:r>
        <w:rPr>
          <w:rFonts w:ascii="宋体" w:hAnsi="宋体"/>
          <w:b/>
          <w:bCs/>
          <w:szCs w:val="21"/>
          <w:lang w:val="en"/>
        </w:rPr>
        <w:t>现实主义作家</w:t>
      </w:r>
    </w:p>
    <w:p>
      <w:pPr>
        <w:rPr>
          <w:rFonts w:ascii="宋体" w:hAnsi="宋体"/>
          <w:b/>
          <w:bCs/>
          <w:szCs w:val="21"/>
          <w:lang w:val="en"/>
        </w:rPr>
      </w:pPr>
      <w:r>
        <w:rPr>
          <w:rFonts w:hint="eastAsia" w:ascii="宋体" w:hAnsi="宋体"/>
          <w:b/>
          <w:bCs/>
          <w:szCs w:val="21"/>
          <w:lang w:val="en"/>
        </w:rPr>
        <w:t>33.</w:t>
      </w:r>
      <w:r>
        <w:rPr>
          <w:rFonts w:ascii="宋体" w:hAnsi="宋体" w:cs="宋体"/>
          <w:kern w:val="0"/>
          <w:sz w:val="24"/>
          <w:lang w:val="en"/>
        </w:rPr>
        <w:t xml:space="preserve"> </w:t>
      </w:r>
      <w:r>
        <w:rPr>
          <w:rFonts w:ascii="宋体" w:hAnsi="宋体"/>
          <w:b/>
          <w:bCs/>
          <w:szCs w:val="21"/>
          <w:lang w:val="en"/>
        </w:rPr>
        <w:t xml:space="preserve">十一届三中全会以来，我国的外贸体制改革不断深化，从放权、让利、分散，到推行外贸承包制和放开经营。1991年到1993年，外贸进行了取消出口补贴、统一外汇留成的新一轮体制改革。这一改革措施 </w:t>
      </w:r>
    </w:p>
    <w:p>
      <w:pPr>
        <w:rPr>
          <w:rFonts w:ascii="宋体" w:hAnsi="宋体"/>
          <w:b/>
          <w:bCs/>
          <w:szCs w:val="21"/>
          <w:lang w:val="en"/>
        </w:rPr>
      </w:pPr>
      <w:r>
        <w:rPr>
          <w:rFonts w:ascii="宋体" w:hAnsi="宋体"/>
          <w:b/>
          <w:bCs/>
          <w:szCs w:val="21"/>
          <w:lang w:val="en"/>
        </w:rPr>
        <w:t>A</w:t>
      </w:r>
      <w:r>
        <w:rPr>
          <w:rFonts w:hint="eastAsia" w:ascii="宋体" w:hAnsi="宋体"/>
          <w:b/>
          <w:bCs/>
          <w:szCs w:val="21"/>
          <w:lang w:val="en"/>
        </w:rPr>
        <w:t>.</w:t>
      </w:r>
      <w:r>
        <w:rPr>
          <w:rFonts w:ascii="宋体" w:hAnsi="宋体"/>
          <w:b/>
          <w:bCs/>
          <w:szCs w:val="21"/>
          <w:lang w:val="en"/>
        </w:rPr>
        <w:t>加强了国家发展对外贸易的计划性</w:t>
      </w:r>
    </w:p>
    <w:p>
      <w:pPr>
        <w:rPr>
          <w:rFonts w:ascii="宋体" w:hAnsi="宋体"/>
          <w:b/>
          <w:bCs/>
          <w:szCs w:val="21"/>
          <w:lang w:val="en"/>
        </w:rPr>
      </w:pPr>
      <w:r>
        <w:rPr>
          <w:rFonts w:ascii="宋体" w:hAnsi="宋体"/>
          <w:b/>
          <w:bCs/>
          <w:szCs w:val="21"/>
          <w:lang w:val="en"/>
        </w:rPr>
        <w:t>B</w:t>
      </w:r>
      <w:r>
        <w:rPr>
          <w:rFonts w:hint="eastAsia" w:ascii="宋体" w:hAnsi="宋体"/>
          <w:b/>
          <w:bCs/>
          <w:szCs w:val="21"/>
          <w:lang w:val="en"/>
        </w:rPr>
        <w:t>.</w:t>
      </w:r>
      <w:r>
        <w:rPr>
          <w:rFonts w:ascii="宋体" w:hAnsi="宋体"/>
          <w:b/>
          <w:bCs/>
          <w:szCs w:val="21"/>
          <w:lang w:val="en"/>
        </w:rPr>
        <w:t>形成了全方位的对外开放的新格局</w:t>
      </w:r>
    </w:p>
    <w:p>
      <w:pPr>
        <w:rPr>
          <w:rFonts w:ascii="宋体" w:hAnsi="宋体"/>
          <w:b/>
          <w:bCs/>
          <w:szCs w:val="21"/>
          <w:lang w:val="en"/>
        </w:rPr>
      </w:pPr>
      <w:r>
        <w:rPr>
          <w:rFonts w:ascii="宋体" w:hAnsi="宋体"/>
          <w:b/>
          <w:bCs/>
          <w:szCs w:val="21"/>
          <w:lang w:val="en"/>
        </w:rPr>
        <w:t>C</w:t>
      </w:r>
      <w:r>
        <w:rPr>
          <w:rFonts w:hint="eastAsia" w:ascii="宋体" w:hAnsi="宋体"/>
          <w:b/>
          <w:bCs/>
          <w:szCs w:val="21"/>
          <w:lang w:val="en"/>
        </w:rPr>
        <w:t>.</w:t>
      </w:r>
      <w:r>
        <w:rPr>
          <w:rFonts w:ascii="宋体" w:hAnsi="宋体"/>
          <w:b/>
          <w:bCs/>
          <w:szCs w:val="21"/>
          <w:lang w:val="en"/>
        </w:rPr>
        <w:t>标志着社会主义市场经济体制建立</w:t>
      </w:r>
    </w:p>
    <w:p>
      <w:pPr>
        <w:rPr>
          <w:rFonts w:ascii="宋体" w:hAnsi="宋体"/>
          <w:b/>
          <w:bCs/>
          <w:szCs w:val="21"/>
          <w:lang w:val="en"/>
        </w:rPr>
      </w:pPr>
      <w:r>
        <w:rPr>
          <w:rFonts w:ascii="宋体" w:hAnsi="宋体"/>
          <w:b/>
          <w:bCs/>
          <w:szCs w:val="21"/>
          <w:lang w:val="en"/>
        </w:rPr>
        <w:t>D</w:t>
      </w:r>
      <w:r>
        <w:rPr>
          <w:rFonts w:hint="eastAsia" w:ascii="宋体" w:hAnsi="宋体"/>
          <w:b/>
          <w:bCs/>
          <w:szCs w:val="21"/>
          <w:lang w:val="en"/>
        </w:rPr>
        <w:t>.</w:t>
      </w:r>
      <w:r>
        <w:rPr>
          <w:rFonts w:ascii="宋体" w:hAnsi="宋体"/>
          <w:b/>
          <w:bCs/>
          <w:szCs w:val="21"/>
          <w:lang w:val="en"/>
        </w:rPr>
        <w:t>推动了我国对外贸易市场化的进程</w:t>
      </w:r>
    </w:p>
    <w:p>
      <w:pPr>
        <w:rPr>
          <w:rFonts w:ascii="宋体" w:hAnsi="宋体"/>
          <w:b/>
          <w:bCs/>
          <w:szCs w:val="21"/>
          <w:lang w:val="en"/>
        </w:rPr>
      </w:pPr>
      <w:r>
        <w:rPr>
          <w:rFonts w:hint="eastAsia" w:ascii="宋体" w:hAnsi="宋体"/>
          <w:b/>
          <w:bCs/>
          <w:szCs w:val="21"/>
          <w:lang w:val="en"/>
        </w:rPr>
        <w:t>34.</w:t>
      </w:r>
      <w:r>
        <w:rPr>
          <w:rFonts w:ascii="宋体" w:hAnsi="宋体" w:cs="宋体"/>
          <w:kern w:val="0"/>
          <w:sz w:val="24"/>
          <w:lang w:val="en"/>
        </w:rPr>
        <w:t xml:space="preserve"> </w:t>
      </w:r>
      <w:r>
        <w:rPr>
          <w:rFonts w:ascii="宋体" w:hAnsi="宋体"/>
          <w:b/>
          <w:bCs/>
          <w:szCs w:val="21"/>
          <w:lang w:val="en"/>
        </w:rPr>
        <w:t>牛顿经典力学创立，当初有科学家认为所有涉及到的物理学问题都可以归结为不变的引力和斥力，因而只要把自然现象转化为力就行了。结果到后来，“力”成了对现象和规律缺乏认识的避难所，把当时无法解释的各种现象都冠以各种不同力的名称．这一事实表明经典力学的创立</w:t>
      </w:r>
    </w:p>
    <w:p>
      <w:pPr>
        <w:rPr>
          <w:rFonts w:ascii="宋体" w:hAnsi="宋体"/>
          <w:b/>
          <w:bCs/>
          <w:szCs w:val="21"/>
          <w:lang w:val="en"/>
        </w:rPr>
      </w:pPr>
      <w:r>
        <w:rPr>
          <w:rFonts w:ascii="宋体" w:hAnsi="宋体"/>
          <w:b/>
          <w:bCs/>
          <w:szCs w:val="21"/>
          <w:lang w:val="en"/>
        </w:rPr>
        <w:t>A</w:t>
      </w:r>
      <w:r>
        <w:rPr>
          <w:rFonts w:hint="eastAsia" w:ascii="宋体" w:hAnsi="宋体"/>
          <w:b/>
          <w:bCs/>
          <w:szCs w:val="21"/>
          <w:lang w:val="en"/>
        </w:rPr>
        <w:t>.</w:t>
      </w:r>
      <w:r>
        <w:rPr>
          <w:rFonts w:ascii="宋体" w:hAnsi="宋体"/>
          <w:b/>
          <w:bCs/>
          <w:szCs w:val="21"/>
          <w:lang w:val="en"/>
        </w:rPr>
        <w:t>对自然科学的影响有得也有失</w:t>
      </w:r>
    </w:p>
    <w:p>
      <w:pPr>
        <w:rPr>
          <w:rFonts w:ascii="宋体" w:hAnsi="宋体"/>
          <w:b/>
          <w:bCs/>
          <w:szCs w:val="21"/>
          <w:lang w:val="en"/>
        </w:rPr>
      </w:pPr>
      <w:r>
        <w:rPr>
          <w:rFonts w:ascii="宋体" w:hAnsi="宋体"/>
          <w:b/>
          <w:bCs/>
          <w:szCs w:val="21"/>
          <w:lang w:val="en"/>
        </w:rPr>
        <w:t>B</w:t>
      </w:r>
      <w:r>
        <w:rPr>
          <w:rFonts w:hint="eastAsia" w:ascii="宋体" w:hAnsi="宋体"/>
          <w:b/>
          <w:bCs/>
          <w:szCs w:val="21"/>
          <w:lang w:val="en"/>
        </w:rPr>
        <w:t>.</w:t>
      </w:r>
      <w:r>
        <w:rPr>
          <w:rFonts w:ascii="宋体" w:hAnsi="宋体"/>
          <w:b/>
          <w:bCs/>
          <w:szCs w:val="21"/>
          <w:lang w:val="en"/>
        </w:rPr>
        <w:t>标志着近代自然科学的诞生</w:t>
      </w:r>
    </w:p>
    <w:p>
      <w:pPr>
        <w:rPr>
          <w:rFonts w:ascii="宋体" w:hAnsi="宋体"/>
          <w:b/>
          <w:bCs/>
          <w:szCs w:val="21"/>
          <w:lang w:val="en"/>
        </w:rPr>
      </w:pPr>
      <w:r>
        <w:rPr>
          <w:rFonts w:ascii="宋体" w:hAnsi="宋体"/>
          <w:b/>
          <w:bCs/>
          <w:szCs w:val="21"/>
          <w:lang w:val="en"/>
        </w:rPr>
        <w:t>C</w:t>
      </w:r>
      <w:r>
        <w:rPr>
          <w:rFonts w:hint="eastAsia" w:ascii="宋体" w:hAnsi="宋体"/>
          <w:b/>
          <w:bCs/>
          <w:szCs w:val="21"/>
          <w:lang w:val="en"/>
        </w:rPr>
        <w:t>.</w:t>
      </w:r>
      <w:r>
        <w:rPr>
          <w:rFonts w:ascii="宋体" w:hAnsi="宋体"/>
          <w:b/>
          <w:bCs/>
          <w:szCs w:val="21"/>
          <w:lang w:val="en"/>
        </w:rPr>
        <w:t>促进了社会文明的发展</w:t>
      </w:r>
    </w:p>
    <w:p>
      <w:pPr>
        <w:rPr>
          <w:rFonts w:ascii="宋体" w:hAnsi="宋体"/>
          <w:b/>
          <w:bCs/>
          <w:szCs w:val="21"/>
          <w:lang w:val="en"/>
        </w:rPr>
      </w:pPr>
      <w:r>
        <w:rPr>
          <w:rFonts w:ascii="宋体" w:hAnsi="宋体"/>
          <w:b/>
          <w:bCs/>
          <w:szCs w:val="21"/>
          <w:lang w:val="en"/>
        </w:rPr>
        <w:t>D</w:t>
      </w:r>
      <w:r>
        <w:rPr>
          <w:rFonts w:hint="eastAsia" w:ascii="宋体" w:hAnsi="宋体"/>
          <w:b/>
          <w:bCs/>
          <w:szCs w:val="21"/>
          <w:lang w:val="en"/>
        </w:rPr>
        <w:t>.</w:t>
      </w:r>
      <w:r>
        <w:rPr>
          <w:rFonts w:ascii="宋体" w:hAnsi="宋体"/>
          <w:b/>
          <w:bCs/>
          <w:szCs w:val="21"/>
          <w:lang w:val="en"/>
        </w:rPr>
        <w:t>使人类在思想上获得了彻底解放</w:t>
      </w:r>
    </w:p>
    <w:p>
      <w:pPr>
        <w:rPr>
          <w:rFonts w:ascii="宋体" w:hAnsi="宋体"/>
          <w:b/>
          <w:bCs/>
          <w:szCs w:val="21"/>
          <w:lang w:val="en"/>
        </w:rPr>
      </w:pPr>
      <w:r>
        <w:rPr>
          <w:rFonts w:hint="eastAsia" w:ascii="宋体" w:hAnsi="宋体"/>
          <w:b/>
          <w:bCs/>
          <w:szCs w:val="21"/>
          <w:lang w:val="en"/>
        </w:rPr>
        <w:t>35.</w:t>
      </w:r>
      <w:r>
        <w:rPr>
          <w:rFonts w:ascii="宋体" w:hAnsi="宋体" w:cs="宋体"/>
          <w:kern w:val="0"/>
          <w:sz w:val="24"/>
          <w:lang w:val="en"/>
        </w:rPr>
        <w:t xml:space="preserve"> </w:t>
      </w:r>
      <w:r>
        <w:rPr>
          <w:rFonts w:ascii="宋体" w:hAnsi="宋体"/>
          <w:b/>
          <w:bCs/>
          <w:szCs w:val="21"/>
          <w:lang w:val="en"/>
        </w:rPr>
        <w:t>新兴产业的兴起和发展来自技术创新和技术进步。工业革命后新兴的产业有</w:t>
      </w:r>
    </w:p>
    <w:p>
      <w:pPr>
        <w:rPr>
          <w:rFonts w:ascii="宋体" w:hAnsi="宋体"/>
          <w:b/>
          <w:bCs/>
          <w:szCs w:val="21"/>
          <w:lang w:val="en"/>
        </w:rPr>
      </w:pPr>
      <w:r>
        <w:rPr>
          <w:rFonts w:ascii="宋体" w:hAnsi="宋体"/>
          <w:b/>
          <w:bCs/>
          <w:szCs w:val="21"/>
          <w:lang w:val="en"/>
        </w:rPr>
        <w:t>A</w:t>
      </w:r>
      <w:r>
        <w:rPr>
          <w:rFonts w:hint="eastAsia" w:ascii="宋体" w:hAnsi="宋体"/>
          <w:b/>
          <w:bCs/>
          <w:szCs w:val="21"/>
          <w:lang w:val="en"/>
        </w:rPr>
        <w:t>.</w:t>
      </w:r>
      <w:r>
        <w:rPr>
          <w:rFonts w:ascii="宋体" w:hAnsi="宋体"/>
          <w:b/>
          <w:bCs/>
          <w:szCs w:val="21"/>
          <w:lang w:val="en"/>
        </w:rPr>
        <w:t>造船业</w:t>
      </w:r>
      <w:r>
        <w:rPr>
          <w:rFonts w:hint="eastAsia" w:ascii="宋体" w:hAnsi="宋体"/>
          <w:b/>
          <w:bCs/>
          <w:szCs w:val="21"/>
          <w:lang w:val="en"/>
        </w:rPr>
        <w:t xml:space="preserve">           </w:t>
      </w:r>
      <w:r>
        <w:rPr>
          <w:rFonts w:ascii="宋体" w:hAnsi="宋体"/>
          <w:b/>
          <w:bCs/>
          <w:szCs w:val="21"/>
          <w:lang w:val="en"/>
        </w:rPr>
        <w:t>B</w:t>
      </w:r>
      <w:r>
        <w:rPr>
          <w:rFonts w:hint="eastAsia" w:ascii="宋体" w:hAnsi="宋体"/>
          <w:b/>
          <w:bCs/>
          <w:szCs w:val="21"/>
          <w:lang w:val="en"/>
        </w:rPr>
        <w:t>.</w:t>
      </w:r>
      <w:r>
        <w:rPr>
          <w:rFonts w:ascii="宋体" w:hAnsi="宋体"/>
          <w:b/>
          <w:bCs/>
          <w:szCs w:val="21"/>
          <w:lang w:val="en"/>
        </w:rPr>
        <w:t>采煤业</w:t>
      </w:r>
      <w:r>
        <w:rPr>
          <w:rFonts w:hint="eastAsia" w:ascii="宋体" w:hAnsi="宋体"/>
          <w:b/>
          <w:bCs/>
          <w:szCs w:val="21"/>
          <w:lang w:val="en"/>
        </w:rPr>
        <w:t xml:space="preserve">          </w:t>
      </w:r>
      <w:r>
        <w:rPr>
          <w:rFonts w:ascii="宋体" w:hAnsi="宋体"/>
          <w:b/>
          <w:bCs/>
          <w:szCs w:val="21"/>
          <w:lang w:val="en"/>
        </w:rPr>
        <w:t>C</w:t>
      </w:r>
      <w:r>
        <w:rPr>
          <w:rFonts w:hint="eastAsia" w:ascii="宋体" w:hAnsi="宋体"/>
          <w:b/>
          <w:bCs/>
          <w:szCs w:val="21"/>
          <w:lang w:val="en"/>
        </w:rPr>
        <w:t>.</w:t>
      </w:r>
      <w:r>
        <w:rPr>
          <w:rFonts w:ascii="宋体" w:hAnsi="宋体"/>
          <w:b/>
          <w:bCs/>
          <w:szCs w:val="21"/>
          <w:lang w:val="en"/>
        </w:rPr>
        <w:t>机器制造业</w:t>
      </w:r>
      <w:r>
        <w:rPr>
          <w:rFonts w:hint="eastAsia" w:ascii="宋体" w:hAnsi="宋体"/>
          <w:b/>
          <w:bCs/>
          <w:szCs w:val="21"/>
          <w:lang w:val="en"/>
        </w:rPr>
        <w:t xml:space="preserve">         </w:t>
      </w:r>
      <w:r>
        <w:rPr>
          <w:rFonts w:ascii="宋体" w:hAnsi="宋体"/>
          <w:b/>
          <w:bCs/>
          <w:szCs w:val="21"/>
          <w:lang w:val="en"/>
        </w:rPr>
        <w:t>D</w:t>
      </w:r>
      <w:r>
        <w:rPr>
          <w:rFonts w:hint="eastAsia" w:ascii="宋体" w:hAnsi="宋体"/>
          <w:b/>
          <w:bCs/>
          <w:szCs w:val="21"/>
          <w:lang w:val="en"/>
        </w:rPr>
        <w:t>.</w:t>
      </w:r>
      <w:r>
        <w:rPr>
          <w:rFonts w:ascii="宋体" w:hAnsi="宋体"/>
          <w:b/>
          <w:bCs/>
          <w:szCs w:val="21"/>
          <w:lang w:val="en"/>
        </w:rPr>
        <w:t>纺织业</w:t>
      </w:r>
    </w:p>
    <w:p/>
    <w:p/>
    <w:p>
      <w:pPr>
        <w:rPr>
          <w:szCs w:val="21"/>
          <w:lang w:val="en"/>
        </w:rPr>
      </w:pPr>
      <w:r>
        <w:rPr>
          <w:rFonts w:hint="eastAsia"/>
          <w:szCs w:val="21"/>
        </w:rPr>
        <w:t>40.（25分）</w:t>
      </w:r>
      <w:r>
        <w:rPr>
          <w:szCs w:val="21"/>
          <w:lang w:val="en"/>
        </w:rPr>
        <w:t>社会管理在不同历史时期呈现出不同的方式，对社会发展产生了深刻的影响。</w:t>
      </w:r>
    </w:p>
    <w:p>
      <w:pPr>
        <w:rPr>
          <w:szCs w:val="21"/>
          <w:lang w:val="en"/>
        </w:rPr>
      </w:pPr>
      <w:r>
        <w:rPr>
          <w:szCs w:val="21"/>
          <w:lang w:val="en"/>
        </w:rPr>
        <w:t>阅读材料，回答问题。</w:t>
      </w:r>
    </w:p>
    <w:p>
      <w:pPr>
        <w:rPr>
          <w:szCs w:val="21"/>
          <w:lang w:val="en"/>
        </w:rPr>
      </w:pPr>
      <w:r>
        <w:rPr>
          <w:szCs w:val="21"/>
          <w:lang w:val="en"/>
        </w:rPr>
        <w:t xml:space="preserve">材料一 </w:t>
      </w:r>
    </w:p>
    <w:p>
      <w:pPr>
        <w:rPr>
          <w:szCs w:val="21"/>
          <w:lang w:val="en"/>
        </w:rPr>
      </w:pPr>
      <w:r>
        <w:rPr>
          <w:szCs w:val="21"/>
          <w:lang w:val="en"/>
        </w:rPr>
        <w:t>在古代雅典，全体公民在立法及治理公众事务上有直接与平等的权利。公民直接行使自己的权利和自由表达自己的意愿。政府的每一项决策往往都要经过公民和公民大会的讨论，政策的最终推出和执行也往往以体现绝大多数公民的意志为准。西周和春秋时期，国人是指居于国（城）中的拥有国家权力的人，国中上层贵族及国人仍以血缘姻亲关系相联结。他们是统治宗族的成员，皆有参政议政的权利，在君主废立、贵族派系斗争等方面都拥有广泛的权利；有财富拥有权；有从军作战的权利和义务，往往可以决定国家的盛衰成败。与国人相比，野人（居住在乡村的人）不能参与政治、当兵作战，原因即在于他们是被征服的部族或沦落的罪犯。</w:t>
      </w:r>
    </w:p>
    <w:p>
      <w:pPr>
        <w:jc w:val="right"/>
        <w:rPr>
          <w:szCs w:val="21"/>
          <w:lang w:val="en"/>
        </w:rPr>
      </w:pPr>
      <w:r>
        <w:rPr>
          <w:szCs w:val="21"/>
          <w:lang w:val="en"/>
        </w:rPr>
        <w:t>——摘编自胡新生《西周春秋时期的国野制与部族国家形态》等</w:t>
      </w:r>
    </w:p>
    <w:p>
      <w:pPr>
        <w:rPr>
          <w:szCs w:val="21"/>
          <w:lang w:val="en"/>
        </w:rPr>
      </w:pPr>
      <w:r>
        <w:rPr>
          <w:szCs w:val="21"/>
          <w:lang w:val="en"/>
        </w:rPr>
        <w:t>（1）西周、春秋时期的国人和雅典的公民都曾经参与国家管理。依据材料并结合所学，比较他们的异同。</w:t>
      </w:r>
      <w:r>
        <w:rPr>
          <w:rFonts w:hint="eastAsia"/>
          <w:szCs w:val="21"/>
          <w:lang w:val="en"/>
        </w:rPr>
        <w:t>（7分）</w:t>
      </w:r>
    </w:p>
    <w:p>
      <w:pPr>
        <w:rPr>
          <w:szCs w:val="21"/>
          <w:lang w:val="en"/>
        </w:rPr>
      </w:pPr>
    </w:p>
    <w:p>
      <w:pPr>
        <w:rPr>
          <w:szCs w:val="21"/>
          <w:lang w:val="en"/>
        </w:rPr>
      </w:pPr>
    </w:p>
    <w:p>
      <w:pPr>
        <w:rPr>
          <w:szCs w:val="21"/>
          <w:lang w:val="en"/>
        </w:rPr>
      </w:pPr>
    </w:p>
    <w:p>
      <w:pPr>
        <w:rPr>
          <w:szCs w:val="21"/>
          <w:lang w:val="en"/>
        </w:rPr>
      </w:pPr>
    </w:p>
    <w:p>
      <w:pPr>
        <w:rPr>
          <w:szCs w:val="21"/>
          <w:lang w:val="en"/>
        </w:rPr>
      </w:pPr>
    </w:p>
    <w:p>
      <w:pPr>
        <w:rPr>
          <w:szCs w:val="21"/>
          <w:lang w:val="en"/>
        </w:rPr>
      </w:pPr>
    </w:p>
    <w:p>
      <w:pPr>
        <w:rPr>
          <w:szCs w:val="21"/>
          <w:lang w:val="en"/>
        </w:rPr>
      </w:pPr>
    </w:p>
    <w:p>
      <w:pPr>
        <w:rPr>
          <w:szCs w:val="21"/>
          <w:lang w:val="en"/>
        </w:rPr>
      </w:pPr>
      <w:r>
        <w:rPr>
          <w:szCs w:val="21"/>
          <w:lang w:val="en"/>
        </w:rPr>
        <w:t>材料二</w:t>
      </w:r>
    </w:p>
    <w:p>
      <w:pPr>
        <w:rPr>
          <w:szCs w:val="21"/>
          <w:lang w:val="en"/>
        </w:rPr>
      </w:pPr>
      <w:r>
        <w:rPr>
          <w:szCs w:val="21"/>
          <w:lang w:val="en"/>
        </w:rPr>
        <w:t>清前期基层社会的管理通过保甲来实施，保甲的主要职能是维持地方治安和督催乡民缴纳钱粮等。在20世纪初的立宪运动中，晚清政府设计了基层社会管理的改革方案。光绪三十四年（1908年）颁行的《城镇乡地方自治章程》规定：市镇村庄屯集等地方，人口满五万以上者为“镇”，不满五万者为“乡”。城镇设“议事会”和“董事会”，乡设“议事会”和乡董、乡佐，负责督办本城镇、乡的教育、卫生、道路修建、农工商务和社会慈善公益事务。</w:t>
      </w:r>
    </w:p>
    <w:p>
      <w:pPr>
        <w:jc w:val="right"/>
        <w:rPr>
          <w:szCs w:val="21"/>
          <w:lang w:val="en"/>
        </w:rPr>
      </w:pPr>
      <w:r>
        <w:rPr>
          <w:szCs w:val="21"/>
          <w:lang w:val="en"/>
        </w:rPr>
        <w:t>——摘编自柏桦《中国政治制度史》</w:t>
      </w:r>
    </w:p>
    <w:p>
      <w:pPr>
        <w:rPr>
          <w:szCs w:val="21"/>
          <w:lang w:val="en"/>
        </w:rPr>
      </w:pPr>
      <w:r>
        <w:rPr>
          <w:szCs w:val="21"/>
          <w:lang w:val="en"/>
        </w:rPr>
        <w:t>（2）依据材料二分析，与清前期相比，晚清政府如何设计基层社会管理的改革？你如何评价这种设计？</w:t>
      </w:r>
      <w:r>
        <w:rPr>
          <w:rFonts w:hint="eastAsia"/>
          <w:szCs w:val="21"/>
          <w:lang w:val="en"/>
        </w:rPr>
        <w:t>（6分）</w:t>
      </w:r>
    </w:p>
    <w:p>
      <w:pPr>
        <w:rPr>
          <w:szCs w:val="21"/>
          <w:lang w:val="en"/>
        </w:rPr>
      </w:pPr>
    </w:p>
    <w:p>
      <w:pPr>
        <w:rPr>
          <w:szCs w:val="21"/>
          <w:lang w:val="en"/>
        </w:rPr>
      </w:pPr>
    </w:p>
    <w:p>
      <w:pPr>
        <w:rPr>
          <w:szCs w:val="21"/>
          <w:lang w:val="en"/>
        </w:rPr>
      </w:pPr>
    </w:p>
    <w:p>
      <w:pPr>
        <w:rPr>
          <w:szCs w:val="21"/>
          <w:lang w:val="en"/>
        </w:rPr>
      </w:pPr>
    </w:p>
    <w:p>
      <w:pPr>
        <w:rPr>
          <w:szCs w:val="21"/>
          <w:lang w:val="en"/>
        </w:rPr>
      </w:pPr>
    </w:p>
    <w:p>
      <w:pPr>
        <w:rPr>
          <w:szCs w:val="21"/>
          <w:lang w:val="en"/>
        </w:rPr>
      </w:pPr>
    </w:p>
    <w:p>
      <w:pPr>
        <w:rPr>
          <w:szCs w:val="21"/>
          <w:lang w:val="en"/>
        </w:rPr>
      </w:pPr>
      <w:r>
        <w:rPr>
          <w:szCs w:val="21"/>
          <w:lang w:val="en"/>
        </w:rPr>
        <w:t>材料三</w:t>
      </w:r>
    </w:p>
    <w:p>
      <w:pPr>
        <w:rPr>
          <w:szCs w:val="21"/>
          <w:lang w:val="en"/>
        </w:rPr>
      </w:pPr>
      <w:r>
        <w:rPr>
          <w:szCs w:val="21"/>
        </w:rPr>
        <w:drawing>
          <wp:inline distT="0" distB="0" distL="114300" distR="114300">
            <wp:extent cx="5276850" cy="3724275"/>
            <wp:effectExtent l="0" t="0" r="0" b="9525"/>
            <wp:docPr id="2" name="图片 2" descr="www.ziyuank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ww.ziyuanku.com"/>
                    <pic:cNvPicPr>
                      <a:picLocks noChangeAspect="1"/>
                    </pic:cNvPicPr>
                  </pic:nvPicPr>
                  <pic:blipFill>
                    <a:blip r:embed="rId5"/>
                    <a:stretch>
                      <a:fillRect/>
                    </a:stretch>
                  </pic:blipFill>
                  <pic:spPr>
                    <a:xfrm>
                      <a:off x="0" y="0"/>
                      <a:ext cx="5276850" cy="3724275"/>
                    </a:xfrm>
                    <a:prstGeom prst="rect">
                      <a:avLst/>
                    </a:prstGeom>
                    <a:noFill/>
                    <a:ln w="9525">
                      <a:noFill/>
                    </a:ln>
                  </pic:spPr>
                </pic:pic>
              </a:graphicData>
            </a:graphic>
          </wp:inline>
        </w:drawing>
      </w:r>
    </w:p>
    <w:p>
      <w:pPr>
        <w:rPr>
          <w:szCs w:val="21"/>
          <w:lang w:val="en"/>
        </w:rPr>
      </w:pPr>
      <w:r>
        <w:rPr>
          <w:szCs w:val="21"/>
          <w:lang w:val="en"/>
        </w:rPr>
        <w:t>——摘编自孙宅巍、韩海浪《现代中国社会基层组织的历史变迁》</w:t>
      </w:r>
    </w:p>
    <w:p>
      <w:pPr>
        <w:rPr>
          <w:szCs w:val="21"/>
          <w:lang w:val="en"/>
        </w:rPr>
      </w:pPr>
      <w:r>
        <w:rPr>
          <w:szCs w:val="21"/>
          <w:lang w:val="en"/>
        </w:rPr>
        <w:t>（3）根据材料三并结合所学，对建国以来农村基层管理体制的变化所蕴含的历史信息进行解读。</w:t>
      </w:r>
      <w:r>
        <w:rPr>
          <w:rFonts w:hint="eastAsia"/>
          <w:szCs w:val="21"/>
          <w:lang w:val="en"/>
        </w:rPr>
        <w:t>(12分)</w:t>
      </w:r>
    </w:p>
    <w:p>
      <w:pPr>
        <w:rPr>
          <w:szCs w:val="21"/>
          <w:lang w:val="en"/>
        </w:rPr>
      </w:pPr>
      <w:r>
        <w:rPr>
          <w:szCs w:val="21"/>
          <w:lang w:val="en"/>
        </w:rPr>
        <w:t>（要求：提取信息充分；论证和分析逻辑清晰；总结归纳准确、完整）</w:t>
      </w:r>
    </w:p>
    <w:p>
      <w:pPr>
        <w:rPr>
          <w:szCs w:val="21"/>
          <w:lang w:val="en"/>
        </w:rPr>
      </w:pPr>
    </w:p>
    <w:p>
      <w:pPr>
        <w:rPr>
          <w:szCs w:val="21"/>
        </w:rPr>
      </w:pPr>
    </w:p>
    <w:p>
      <w:pPr>
        <w:rPr>
          <w:szCs w:val="21"/>
        </w:rPr>
      </w:pPr>
    </w:p>
    <w:p>
      <w:pPr>
        <w:rPr>
          <w:szCs w:val="21"/>
        </w:rPr>
      </w:pPr>
    </w:p>
    <w:p>
      <w:pPr>
        <w:rPr>
          <w:szCs w:val="21"/>
        </w:rPr>
      </w:pPr>
    </w:p>
    <w:p>
      <w:pPr>
        <w:rPr>
          <w:szCs w:val="21"/>
        </w:rPr>
      </w:pPr>
      <w:r>
        <w:rPr>
          <w:szCs w:val="21"/>
        </w:rPr>
        <w:t>41.（12分）阅读材料，完成下列要求。</w:t>
      </w:r>
    </w:p>
    <w:p>
      <w:pPr>
        <w:ind w:firstLine="525" w:firstLineChars="250"/>
        <w:rPr>
          <w:szCs w:val="21"/>
        </w:rPr>
      </w:pPr>
      <w:r>
        <w:rPr>
          <w:szCs w:val="21"/>
        </w:rPr>
        <w:t>海昏侯刘贺，汉武帝刘彻孙子，刘贺继承父位，被立为昌邑王。曾经当过二十七天的皇帝，宣帝时降封为海昏侯，移居豫章郡（今南昌） 。</w:t>
      </w:r>
    </w:p>
    <w:p>
      <w:pPr>
        <w:rPr>
          <w:szCs w:val="21"/>
        </w:rPr>
      </w:pPr>
      <w:r>
        <w:rPr>
          <w:szCs w:val="21"/>
        </w:rPr>
        <w:t>材料</w:t>
      </w:r>
      <w:r>
        <w:rPr>
          <w:rFonts w:hint="eastAsia"/>
          <w:szCs w:val="21"/>
        </w:rPr>
        <w:t xml:space="preserve">  </w:t>
      </w:r>
      <w:r>
        <w:rPr>
          <w:szCs w:val="21"/>
        </w:rPr>
        <w:t> 自 2011 年开始考古发掘至今，地处江西南昌的海昏侯墓，已经出土了 2 万多件 文物。大致可以分为以下几类：一是金丝玉剑、马蹄金、金饼、麒麟金等；二是 10 余 吨五铢钱、青铜器、漆木器等。其中漆木器纹饰精美，数量繁多；三是编钟、编磬、排 箫、笙和乐俑等；四是孔子屏风（描绘有孔子画像） 、成堆的简牍等；五是雁鱼灯、虫 草、 铜火锅和酿酒所用的蒸馏器等。 参与此次考古发掘的专家组如此评价这座大墓： “如 此完整的西汉列侯等级墓葬，在中国考古学史上属首次发现，对于研究西汉列侯政治、 经济等情况价值巨大。 从目前来看， 海昏侯墓已经基本达到了申请世界文化遗产所要求的标准。 ”</w:t>
      </w:r>
    </w:p>
    <w:p>
      <w:pPr>
        <w:jc w:val="right"/>
        <w:rPr>
          <w:szCs w:val="21"/>
        </w:rPr>
      </w:pPr>
      <w:r>
        <w:rPr>
          <w:szCs w:val="21"/>
        </w:rPr>
        <w:t>——引自新浪财经《海昏侯墓：穿越 2000 年的石破天惊》</w:t>
      </w:r>
    </w:p>
    <w:p>
      <w:pPr>
        <w:jc w:val="center"/>
        <w:rPr>
          <w:szCs w:val="21"/>
        </w:rPr>
      </w:pPr>
      <w:r>
        <w:rPr>
          <w:szCs w:val="21"/>
        </w:rPr>
        <w:drawing>
          <wp:inline distT="0" distB="0" distL="114300" distR="114300">
            <wp:extent cx="2628900" cy="1400175"/>
            <wp:effectExtent l="0" t="0" r="0" b="9525"/>
            <wp:docPr id="3" name="图片 3" descr="www.ziyuank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ww.ziyuanku.com"/>
                    <pic:cNvPicPr>
                      <a:picLocks noChangeAspect="1"/>
                    </pic:cNvPicPr>
                  </pic:nvPicPr>
                  <pic:blipFill>
                    <a:blip r:embed="rId6"/>
                    <a:stretch>
                      <a:fillRect/>
                    </a:stretch>
                  </pic:blipFill>
                  <pic:spPr>
                    <a:xfrm>
                      <a:off x="0" y="0"/>
                      <a:ext cx="2628900" cy="1400175"/>
                    </a:xfrm>
                    <a:prstGeom prst="rect">
                      <a:avLst/>
                    </a:prstGeom>
                    <a:noFill/>
                    <a:ln w="9525">
                      <a:noFill/>
                    </a:ln>
                  </pic:spPr>
                </pic:pic>
              </a:graphicData>
            </a:graphic>
          </wp:inline>
        </w:drawing>
      </w:r>
    </w:p>
    <w:p>
      <w:pPr>
        <w:rPr>
          <w:szCs w:val="21"/>
        </w:rPr>
      </w:pPr>
      <w:r>
        <w:rPr>
          <w:szCs w:val="21"/>
        </w:rPr>
        <w:t>根据材料并结合所学知识，从出土文物入手，解读西汉时期海昏侯国的政治、经济、 文化和社会生活等方面的信息。 （要求：观点明确、史论结合、史实准确、论述合理） （12 分）</w:t>
      </w:r>
    </w:p>
    <w:p/>
    <w:p/>
    <w:p/>
    <w:p>
      <w:pPr>
        <w:rPr>
          <w:b/>
          <w:szCs w:val="21"/>
        </w:rPr>
      </w:pPr>
      <w:r>
        <w:rPr>
          <w:rFonts w:hint="eastAsia"/>
          <w:b/>
          <w:szCs w:val="21"/>
        </w:rPr>
        <w:t>II、历史部分：请考生在45-46题中任选一题进行作答，多选则按第一题计分。（15分）</w:t>
      </w:r>
    </w:p>
    <w:p>
      <w:pPr>
        <w:rPr>
          <w:szCs w:val="21"/>
        </w:rPr>
      </w:pPr>
      <w:r>
        <w:rPr>
          <w:rFonts w:hint="eastAsia"/>
          <w:szCs w:val="21"/>
        </w:rPr>
        <w:t>45.</w:t>
      </w:r>
      <w:r>
        <w:rPr>
          <w:rFonts w:ascii="Verdana" w:hAnsi="Verdana" w:cs="宋体"/>
          <w:color w:val="000000"/>
          <w:kern w:val="0"/>
          <w:szCs w:val="21"/>
        </w:rPr>
        <w:t xml:space="preserve"> </w:t>
      </w:r>
      <w:r>
        <w:rPr>
          <w:szCs w:val="21"/>
        </w:rPr>
        <w:t>【近代社会的民主思想与实践】</w:t>
      </w:r>
    </w:p>
    <w:p>
      <w:pPr>
        <w:rPr>
          <w:szCs w:val="21"/>
          <w:lang w:val="en"/>
        </w:rPr>
      </w:pPr>
      <w:r>
        <w:rPr>
          <w:szCs w:val="21"/>
          <w:lang w:val="en"/>
        </w:rPr>
        <w:t xml:space="preserve">材料 </w:t>
      </w:r>
    </w:p>
    <w:p>
      <w:pPr>
        <w:rPr>
          <w:szCs w:val="21"/>
          <w:lang w:val="en"/>
        </w:rPr>
      </w:pPr>
      <w:r>
        <w:rPr>
          <w:szCs w:val="21"/>
          <w:lang w:val="en"/>
        </w:rPr>
        <w:t>督察院十三道御史分道出京，巡查地方官吏，称为巡按御史。洪武十年(1377年)，朱元璋派监察御史巡按州县，此为御史巡按之始。“御史巡按岁一更代，正以防上下稔情之故。”巡按御史身仅七品之官，监察对象却是地方上布政使、按察使等二、三品大员。巡按对地方府州县官吏兼有考察、荐举、纠劾之权，职能较前代更全面。巡按出巡，“代天子巡狩”，大事奏裁，小事立断。巡按御史虽为督察院属官，但“凡差御吏出巡，并追问、审理等事，督察院具事目，请旨点差，回京之日，不需经由本院，径赴御前复命。”从它诞生之日起，巡按的实际地位就不断上升，直至超越三司。巡按以贱履贵，常有压制地方、作威作福之事，甚至随意凌辱、责打地方守令。</w:t>
      </w:r>
    </w:p>
    <w:p>
      <w:pPr>
        <w:jc w:val="right"/>
        <w:rPr>
          <w:szCs w:val="21"/>
          <w:lang w:val="en"/>
        </w:rPr>
      </w:pPr>
      <w:r>
        <w:rPr>
          <w:szCs w:val="21"/>
          <w:lang w:val="en"/>
        </w:rPr>
        <w:t>——摘编自吴宗国主鳊《中国古代官僚政治制度研究》</w:t>
      </w:r>
    </w:p>
    <w:p>
      <w:pPr>
        <w:rPr>
          <w:szCs w:val="21"/>
          <w:lang w:val="en"/>
        </w:rPr>
      </w:pPr>
      <w:r>
        <w:rPr>
          <w:szCs w:val="21"/>
          <w:lang w:val="en"/>
        </w:rPr>
        <w:t>（1）根据材料，概括明朝御史巡按制度的主要特点。</w:t>
      </w:r>
      <w:r>
        <w:rPr>
          <w:rFonts w:hint="eastAsia"/>
          <w:szCs w:val="21"/>
          <w:lang w:val="en"/>
        </w:rPr>
        <w:t>（6分）</w:t>
      </w:r>
    </w:p>
    <w:p>
      <w:pPr>
        <w:rPr>
          <w:szCs w:val="21"/>
          <w:lang w:val="en"/>
        </w:rPr>
      </w:pPr>
    </w:p>
    <w:p>
      <w:pPr>
        <w:ind w:firstLine="420" w:firstLineChars="200"/>
        <w:rPr>
          <w:szCs w:val="21"/>
          <w:lang w:val="en"/>
        </w:rPr>
      </w:pPr>
      <w:r>
        <w:rPr>
          <w:szCs w:val="21"/>
          <w:lang w:val="en"/>
        </w:rPr>
        <w:t>“洪武十年(1377年)，朱元璋派监察御史巡按州县，此为御史巡按之始”、“ 巡按御史身仅七品之官，监察对象却是地方上布政使、按察使等二、三品大员”。“ 巡按对地方府州县官吏兼有考察、荐举、纠劾之权，职能较前代更全面。巡按出巡，“代天子巡狩”，大事奏裁，小事立断”“ 巡按以贱履贵，常有压制地方、作威作福之事，甚至随意凌辱、责打地方守令”，特点从机构的设置、地位、职权等方面归纳。</w:t>
      </w:r>
    </w:p>
    <w:p>
      <w:pPr>
        <w:rPr>
          <w:szCs w:val="21"/>
          <w:lang w:val="en"/>
        </w:rPr>
      </w:pPr>
      <w:r>
        <w:rPr>
          <w:szCs w:val="21"/>
          <w:lang w:val="en"/>
        </w:rPr>
        <w:t>（2）结合所学知识，指出明朝御史巡按制度的影响。</w:t>
      </w:r>
      <w:r>
        <w:rPr>
          <w:rFonts w:hint="eastAsia"/>
          <w:szCs w:val="21"/>
          <w:lang w:val="en"/>
        </w:rPr>
        <w:t>（9分）</w:t>
      </w:r>
    </w:p>
    <w:p>
      <w:pPr>
        <w:rPr>
          <w:szCs w:val="21"/>
          <w:lang w:val="en"/>
        </w:rPr>
      </w:pPr>
    </w:p>
    <w:p>
      <w:pPr>
        <w:rPr>
          <w:szCs w:val="21"/>
          <w:lang w:val="en"/>
        </w:rPr>
      </w:pPr>
    </w:p>
    <w:p>
      <w:pPr>
        <w:rPr>
          <w:szCs w:val="21"/>
          <w:lang w:val="en"/>
        </w:rPr>
      </w:pPr>
    </w:p>
    <w:p>
      <w:pPr>
        <w:rPr>
          <w:szCs w:val="21"/>
        </w:rPr>
      </w:pPr>
      <w:r>
        <w:rPr>
          <w:rFonts w:hint="eastAsia"/>
          <w:szCs w:val="21"/>
        </w:rPr>
        <w:t>46.</w:t>
      </w:r>
      <w:r>
        <w:rPr>
          <w:szCs w:val="21"/>
        </w:rPr>
        <w:t>【历史上重大改革回眸】</w:t>
      </w:r>
      <w:r>
        <w:rPr>
          <w:rFonts w:hint="eastAsia"/>
          <w:szCs w:val="21"/>
        </w:rPr>
        <w:t>阅读材料，回答问题。</w:t>
      </w:r>
    </w:p>
    <w:p>
      <w:pPr>
        <w:rPr>
          <w:szCs w:val="21"/>
          <w:lang w:val="en"/>
        </w:rPr>
      </w:pPr>
      <w:r>
        <w:rPr>
          <w:szCs w:val="21"/>
          <w:lang w:val="en"/>
        </w:rPr>
        <w:t>材料1853年12月24日，咸丰发“著即发行宝钞”的上谕，称：“比年以来，银价日昂，民生愈困。小民输纳税课，每苦于银贵，而转运制钱又多未便一朕……酌古准今，定为官票宝钞，以济银钱之不足，务使天下通行，以期便民裕国。著照部议，凡民间完纳地丁、钱粮、关税、盐课及一切解部协拨等款，均准以官票钱钞五成为率。官票银一两抵制钱二千，宝钞二千抵银一两，与现行大钱制钱相辅而行。其余仍交纳实银，以资周转一京外各库应放之项，官票宝钞亦以五成为限……总期官民交益，上下相浮，并准五城殷实铺户具折承领宝钞，俾民间自行通用。”从咸丰3年2月到11月，在不足9个月的时间里，咸丰连续发出3次谕旨，一再强调从速发行官票宝钞，迫使户部迅速转变迟疑态度，从此造成票钞在全国泛滥。</w:t>
      </w:r>
    </w:p>
    <w:p>
      <w:pPr>
        <w:rPr>
          <w:szCs w:val="21"/>
          <w:lang w:val="en"/>
        </w:rPr>
      </w:pPr>
      <w:r>
        <w:rPr>
          <w:szCs w:val="21"/>
          <w:lang w:val="en"/>
        </w:rPr>
        <w:t>——《晚清政府与咸丰朝通货膨胀》</w:t>
      </w:r>
    </w:p>
    <w:p>
      <w:pPr>
        <w:rPr>
          <w:szCs w:val="21"/>
          <w:lang w:val="en"/>
        </w:rPr>
      </w:pPr>
      <w:r>
        <w:rPr>
          <w:szCs w:val="21"/>
          <w:lang w:val="en"/>
        </w:rPr>
        <w:t>（1）根据材料并结合所学知识，概括成丰时期货币改革的原因和措施。</w:t>
      </w:r>
      <w:r>
        <w:rPr>
          <w:rFonts w:hint="eastAsia"/>
          <w:szCs w:val="21"/>
          <w:lang w:val="en"/>
        </w:rPr>
        <w:t>（9分）</w:t>
      </w:r>
    </w:p>
    <w:p>
      <w:pPr>
        <w:rPr>
          <w:szCs w:val="21"/>
          <w:lang w:val="en"/>
        </w:rPr>
      </w:pPr>
      <w:r>
        <w:rPr>
          <w:szCs w:val="21"/>
          <w:lang w:val="en"/>
        </w:rPr>
        <w:t>（2）根据材料并结合所学知识，指出咸丰时期货币改革中户部的态度和改革后的结果。</w:t>
      </w:r>
      <w:r>
        <w:rPr>
          <w:rFonts w:hint="eastAsia"/>
          <w:szCs w:val="21"/>
          <w:lang w:val="en"/>
        </w:rPr>
        <w:t>（6分）</w:t>
      </w:r>
    </w:p>
    <w:p/>
    <w:p/>
    <w:p/>
    <w:p>
      <w:pPr>
        <w:jc w:val="center"/>
        <w:rPr>
          <w:rFonts w:ascii="宋体" w:hAnsi="宋体"/>
          <w:color w:val="FF0000"/>
          <w:szCs w:val="21"/>
        </w:rPr>
      </w:pPr>
      <w:r>
        <w:rPr>
          <w:rFonts w:hint="eastAsia" w:ascii="宋体" w:hAnsi="宋体"/>
          <w:color w:val="FF0000"/>
          <w:szCs w:val="21"/>
        </w:rPr>
        <w:t>历史答案</w:t>
      </w:r>
    </w:p>
    <w:p>
      <w:pPr>
        <w:rPr>
          <w:rFonts w:ascii="宋体" w:hAnsi="宋体"/>
          <w:b/>
          <w:bCs/>
          <w:color w:val="FF0000"/>
          <w:szCs w:val="21"/>
        </w:rPr>
      </w:pPr>
      <w:r>
        <w:rPr>
          <w:rFonts w:hint="eastAsia" w:ascii="宋体" w:hAnsi="宋体"/>
          <w:b/>
          <w:bCs/>
          <w:color w:val="FF0000"/>
          <w:szCs w:val="21"/>
        </w:rPr>
        <w:t>24B   25A  26A   27B   28A   29D      30D    31C  32A  33D   34A    35C</w:t>
      </w:r>
    </w:p>
    <w:p>
      <w:pPr>
        <w:rPr>
          <w:rFonts w:ascii="宋体" w:hAnsi="宋体" w:cs="宋体"/>
          <w:bCs/>
          <w:color w:val="FF0000"/>
          <w:kern w:val="0"/>
          <w:szCs w:val="21"/>
          <w:lang w:val="en"/>
        </w:rPr>
      </w:pPr>
      <w:r>
        <w:rPr>
          <w:rFonts w:hint="eastAsia" w:ascii="宋体" w:hAnsi="宋体"/>
          <w:color w:val="FF0000"/>
          <w:szCs w:val="21"/>
        </w:rPr>
        <w:t>40.</w:t>
      </w:r>
      <w:r>
        <w:rPr>
          <w:rFonts w:ascii="宋体" w:hAnsi="宋体" w:cs="宋体"/>
          <w:bCs/>
          <w:color w:val="FF0000"/>
          <w:kern w:val="0"/>
          <w:szCs w:val="21"/>
        </w:rPr>
        <w:t xml:space="preserve"> </w:t>
      </w:r>
      <w:r>
        <w:rPr>
          <w:rFonts w:ascii="宋体" w:hAnsi="宋体" w:cs="宋体"/>
          <w:bCs/>
          <w:color w:val="FF0000"/>
          <w:kern w:val="0"/>
          <w:szCs w:val="21"/>
          <w:lang w:val="en"/>
        </w:rPr>
        <w:t>（1）同：国人和公民都属于统治阶层，都能够广泛参与公共事务管理，对国家兴衰有决定性作用。</w:t>
      </w:r>
    </w:p>
    <w:p>
      <w:pPr>
        <w:rPr>
          <w:rFonts w:ascii="宋体" w:hAnsi="宋体" w:cs="宋体"/>
          <w:bCs/>
          <w:color w:val="FF0000"/>
          <w:kern w:val="0"/>
          <w:szCs w:val="21"/>
          <w:lang w:val="en"/>
        </w:rPr>
      </w:pPr>
      <w:r>
        <w:rPr>
          <w:rFonts w:ascii="宋体" w:hAnsi="宋体" w:cs="宋体"/>
          <w:bCs/>
          <w:color w:val="FF0000"/>
          <w:kern w:val="0"/>
          <w:szCs w:val="21"/>
          <w:lang w:val="en"/>
        </w:rPr>
        <w:t>（2）改革前基层社会以保甲管理基层社会，注重维持治安和征收赋税。改革后基层社会区分出乡和镇，设立自治性管理机构，注重为乡民服务（公益事业）。评价：（正面评价即可得分。</w:t>
      </w:r>
    </w:p>
    <w:p>
      <w:pPr>
        <w:rPr>
          <w:rFonts w:ascii="宋体" w:hAnsi="宋体" w:cs="宋体"/>
          <w:bCs/>
          <w:color w:val="FF0000"/>
          <w:kern w:val="0"/>
          <w:szCs w:val="21"/>
          <w:lang w:val="en"/>
        </w:rPr>
      </w:pPr>
      <w:r>
        <w:rPr>
          <w:rFonts w:ascii="宋体" w:hAnsi="宋体" w:cs="宋体"/>
          <w:bCs/>
          <w:color w:val="FF0000"/>
          <w:kern w:val="0"/>
          <w:szCs w:val="21"/>
          <w:lang w:val="en"/>
        </w:rPr>
        <w:t xml:space="preserve">（3）1、过渡时期：设立人民代表主任制、互助合作组，建立了社会主义农村管理体制和经济制度，有利于经济的恢复与发展，有利于完成向社会主义的过渡； </w:t>
      </w:r>
    </w:p>
    <w:p>
      <w:pPr>
        <w:rPr>
          <w:rFonts w:ascii="宋体" w:hAnsi="宋体" w:cs="宋体"/>
          <w:bCs/>
          <w:color w:val="FF0000"/>
          <w:kern w:val="0"/>
          <w:szCs w:val="21"/>
          <w:lang w:val="en"/>
        </w:rPr>
      </w:pPr>
      <w:r>
        <w:rPr>
          <w:rFonts w:ascii="宋体" w:hAnsi="宋体" w:cs="宋体"/>
          <w:bCs/>
          <w:color w:val="FF0000"/>
          <w:kern w:val="0"/>
          <w:szCs w:val="21"/>
          <w:lang w:val="en"/>
        </w:rPr>
        <w:t>2、全面建设和“文革”时期：建立人民公社制度，出现政社不分，左倾错误不利于农村经济发展</w:t>
      </w:r>
    </w:p>
    <w:p>
      <w:pPr>
        <w:rPr>
          <w:rFonts w:ascii="宋体" w:hAnsi="宋体" w:cs="宋体"/>
          <w:bCs/>
          <w:color w:val="FF0000"/>
          <w:kern w:val="0"/>
          <w:szCs w:val="21"/>
          <w:lang w:val="en"/>
        </w:rPr>
      </w:pPr>
      <w:r>
        <w:rPr>
          <w:rFonts w:ascii="宋体" w:hAnsi="宋体" w:cs="宋体"/>
          <w:bCs/>
          <w:color w:val="FF0000"/>
          <w:kern w:val="0"/>
          <w:szCs w:val="21"/>
          <w:lang w:val="en"/>
        </w:rPr>
        <w:t>3、改革开放时期：撤社设乡，实行村民自治、村民委员会和基层民主选举，健全了社会主义基层民主，发展社会主义市场经济。 总评：农村行政管理体制的变革反映了社会主义经济建设和民主法制建设的曲折发展，民主法制建设对农业经济的发展有着重大的影响。</w:t>
      </w:r>
    </w:p>
    <w:p>
      <w:pPr>
        <w:rPr>
          <w:rFonts w:ascii="宋体" w:hAnsi="宋体"/>
          <w:color w:val="FF0000"/>
          <w:szCs w:val="21"/>
          <w:lang w:val="en"/>
        </w:rPr>
      </w:pPr>
    </w:p>
    <w:p>
      <w:pPr>
        <w:rPr>
          <w:rFonts w:ascii="宋体" w:hAnsi="宋体"/>
          <w:bCs/>
          <w:color w:val="FF0000"/>
          <w:szCs w:val="21"/>
        </w:rPr>
      </w:pPr>
      <w:r>
        <w:rPr>
          <w:rFonts w:hint="eastAsia" w:ascii="宋体" w:hAnsi="宋体"/>
          <w:color w:val="FF0000"/>
          <w:szCs w:val="21"/>
        </w:rPr>
        <w:t>41.</w:t>
      </w:r>
      <w:r>
        <w:rPr>
          <w:rFonts w:ascii="宋体" w:hAnsi="宋体" w:cs="宋体"/>
          <w:bCs/>
          <w:color w:val="FF0000"/>
          <w:kern w:val="0"/>
          <w:szCs w:val="21"/>
        </w:rPr>
        <w:t xml:space="preserve"> </w:t>
      </w:r>
      <w:r>
        <w:rPr>
          <w:rFonts w:ascii="宋体" w:hAnsi="宋体"/>
          <w:bCs/>
          <w:color w:val="FF0000"/>
          <w:szCs w:val="21"/>
        </w:rPr>
        <w:t>海昏侯墓的发现，为研究汉代海昏侯国的政治、经济、文化和社会生活等方面提供了第一手资料。</w:t>
      </w:r>
      <w:r>
        <w:rPr>
          <w:rFonts w:hint="eastAsia" w:ascii="宋体" w:hAnsi="宋体"/>
          <w:bCs/>
          <w:color w:val="FF0000"/>
          <w:szCs w:val="21"/>
        </w:rPr>
        <w:t>（1分）</w:t>
      </w:r>
    </w:p>
    <w:p>
      <w:pPr>
        <w:rPr>
          <w:rFonts w:ascii="宋体" w:hAnsi="宋体"/>
          <w:bCs/>
          <w:color w:val="FF0000"/>
          <w:szCs w:val="21"/>
        </w:rPr>
      </w:pPr>
      <w:r>
        <w:rPr>
          <w:rFonts w:ascii="宋体" w:hAnsi="宋体"/>
          <w:bCs/>
          <w:color w:val="FF0000"/>
          <w:szCs w:val="21"/>
        </w:rPr>
        <w:t>政治上，高等级墓葬规格和金丝玉剑、马蹄金、金饼、麒麟金等体现了海昏侯尊贵的政治地位。汉武帝颁布的“推恩令”虽然削弱了王国势力，但仍保留了王侯的尊贵等级地位，政治上王侯们仍然享有诸多特权。</w:t>
      </w:r>
      <w:r>
        <w:rPr>
          <w:rFonts w:hint="eastAsia" w:ascii="宋体" w:hAnsi="宋体"/>
          <w:bCs/>
          <w:color w:val="FF0000"/>
          <w:szCs w:val="21"/>
        </w:rPr>
        <w:t>（3分）</w:t>
      </w:r>
    </w:p>
    <w:p>
      <w:pPr>
        <w:rPr>
          <w:rFonts w:ascii="宋体" w:hAnsi="宋体"/>
          <w:bCs/>
          <w:color w:val="FF0000"/>
          <w:szCs w:val="21"/>
        </w:rPr>
      </w:pPr>
      <w:r>
        <w:rPr>
          <w:rFonts w:ascii="宋体" w:hAnsi="宋体"/>
          <w:bCs/>
          <w:color w:val="FF0000"/>
          <w:szCs w:val="21"/>
        </w:rPr>
        <w:t>经济上，10余吨五铢钱，说明了西汉货币经济和商品经济有了一定的发展。经过几代的休养生息，西汉经济得到恢复和发展。虽然实施“重农抑商”政策，但货币经济和商品经济还是得到了发展。青铜器、漆木器等证明了官营手工业产品精美，技术高超，质量上乘。</w:t>
      </w:r>
      <w:r>
        <w:rPr>
          <w:rFonts w:hint="eastAsia" w:ascii="宋体" w:hAnsi="宋体"/>
          <w:bCs/>
          <w:color w:val="FF0000"/>
          <w:szCs w:val="21"/>
        </w:rPr>
        <w:t>（3分）</w:t>
      </w:r>
    </w:p>
    <w:p>
      <w:pPr>
        <w:rPr>
          <w:rFonts w:ascii="宋体" w:hAnsi="宋体"/>
          <w:bCs/>
          <w:color w:val="FF0000"/>
          <w:szCs w:val="21"/>
        </w:rPr>
      </w:pPr>
      <w:r>
        <w:rPr>
          <w:rFonts w:ascii="宋体" w:hAnsi="宋体"/>
          <w:bCs/>
          <w:color w:val="FF0000"/>
          <w:szCs w:val="21"/>
        </w:rPr>
        <w:t>文化上，编钟、编磬、排箫、笙和乐俑，从中可以看到西汉音乐的文化传承、乐器铸造技艺和礼乐制度。孔子屏风、成堆的简牍等，反映了汉代儒学受到尊崇。汉武帝“罢黜百家、独尊儒术”，奠定了儒学的正统地位，尊儒学经蔚然成风。</w:t>
      </w:r>
      <w:r>
        <w:rPr>
          <w:rFonts w:hint="eastAsia" w:ascii="宋体" w:hAnsi="宋体"/>
          <w:bCs/>
          <w:color w:val="FF0000"/>
          <w:szCs w:val="21"/>
        </w:rPr>
        <w:t>（3分）</w:t>
      </w:r>
    </w:p>
    <w:p>
      <w:pPr>
        <w:rPr>
          <w:rFonts w:ascii="宋体" w:hAnsi="宋体"/>
          <w:bCs/>
          <w:color w:val="FF0000"/>
          <w:szCs w:val="21"/>
        </w:rPr>
      </w:pPr>
      <w:r>
        <w:rPr>
          <w:rFonts w:ascii="宋体" w:hAnsi="宋体"/>
          <w:bCs/>
          <w:color w:val="FF0000"/>
          <w:szCs w:val="21"/>
        </w:rPr>
        <w:t>社会生活方面，雁鱼灯、虫草、铜火锅和酿酒所用的蒸馏器，既体现了经济的发展，也反映了王侯贵族生活的丰富多彩，豪华奢靡。</w:t>
      </w:r>
      <w:r>
        <w:rPr>
          <w:rFonts w:hint="eastAsia" w:ascii="宋体" w:hAnsi="宋体"/>
          <w:bCs/>
          <w:color w:val="FF0000"/>
          <w:szCs w:val="21"/>
        </w:rPr>
        <w:t>（2分）</w:t>
      </w:r>
    </w:p>
    <w:p>
      <w:pPr>
        <w:rPr>
          <w:rFonts w:ascii="宋体" w:hAnsi="宋体"/>
          <w:bCs/>
          <w:color w:val="FF0000"/>
          <w:szCs w:val="21"/>
          <w:lang w:val="en"/>
        </w:rPr>
      </w:pPr>
      <w:r>
        <w:rPr>
          <w:rFonts w:hint="eastAsia" w:ascii="宋体" w:hAnsi="宋体"/>
          <w:color w:val="FF0000"/>
          <w:szCs w:val="21"/>
        </w:rPr>
        <w:t>45.</w:t>
      </w:r>
      <w:r>
        <w:rPr>
          <w:rFonts w:ascii="宋体" w:hAnsi="宋体"/>
          <w:bCs/>
          <w:color w:val="FF0000"/>
          <w:szCs w:val="21"/>
          <w:lang w:val="en"/>
        </w:rPr>
        <w:t>（1）特点：出现时间早，明初即建立；位卑权重，以贱履贵；职能全面；具有相当独立性，可直接对皇帝负责；弊端也很明显。</w:t>
      </w:r>
    </w:p>
    <w:p>
      <w:pPr>
        <w:rPr>
          <w:rFonts w:ascii="宋体" w:hAnsi="宋体"/>
          <w:bCs/>
          <w:color w:val="FF0000"/>
          <w:szCs w:val="21"/>
          <w:lang w:val="en"/>
        </w:rPr>
      </w:pPr>
      <w:r>
        <w:rPr>
          <w:rFonts w:ascii="宋体" w:hAnsi="宋体"/>
          <w:bCs/>
          <w:color w:val="FF0000"/>
          <w:szCs w:val="21"/>
          <w:lang w:val="en"/>
        </w:rPr>
        <w:t>（2）影响：（积极）有利于加强中央集权；巩固国家统一；有利于打击贪腐，整肃吏治。（消极）进一步强化了君主专制，一定程度上抑制了地方白主性和创造性；造成一些御史巡按循私枉法，监察效能大打折扣。</w:t>
      </w:r>
    </w:p>
    <w:p>
      <w:pPr>
        <w:rPr>
          <w:rFonts w:ascii="宋体" w:hAnsi="宋体"/>
          <w:bCs/>
          <w:color w:val="FF0000"/>
          <w:szCs w:val="21"/>
          <w:shd w:val="clear" w:color="auto" w:fill="FFFFFF"/>
          <w:lang w:val="en"/>
        </w:rPr>
      </w:pPr>
      <w:r>
        <w:rPr>
          <w:rFonts w:hint="eastAsia" w:ascii="宋体" w:hAnsi="宋体"/>
          <w:color w:val="FF0000"/>
          <w:szCs w:val="21"/>
        </w:rPr>
        <w:t>46.</w:t>
      </w:r>
      <w:r>
        <w:rPr>
          <w:rFonts w:ascii="宋体" w:hAnsi="宋体"/>
          <w:bCs/>
          <w:color w:val="FF0000"/>
          <w:szCs w:val="21"/>
          <w:shd w:val="clear" w:color="auto" w:fill="FFFFFF"/>
        </w:rPr>
        <w:t xml:space="preserve"> </w:t>
      </w:r>
      <w:r>
        <w:rPr>
          <w:rFonts w:ascii="宋体" w:hAnsi="宋体"/>
          <w:bCs/>
          <w:color w:val="FF0000"/>
          <w:szCs w:val="21"/>
          <w:shd w:val="clear" w:color="auto" w:fill="FFFFFF"/>
          <w:lang w:val="en"/>
        </w:rPr>
        <w:t>（1）原因：列强对华经济侵略造成白银大量外流，引起银价升高；铜钱作为货币运输极为不便；镇压太平天国需要大量的军费支出。</w:t>
      </w:r>
    </w:p>
    <w:p>
      <w:pPr>
        <w:rPr>
          <w:rFonts w:ascii="宋体" w:hAnsi="宋体"/>
          <w:bCs/>
          <w:color w:val="FF0000"/>
          <w:szCs w:val="21"/>
          <w:shd w:val="clear" w:color="auto" w:fill="FFFFFF"/>
          <w:lang w:val="en"/>
        </w:rPr>
      </w:pPr>
      <w:r>
        <w:rPr>
          <w:rFonts w:ascii="宋体" w:hAnsi="宋体"/>
          <w:bCs/>
          <w:color w:val="FF0000"/>
          <w:szCs w:val="21"/>
          <w:shd w:val="clear" w:color="auto" w:fill="FFFFFF"/>
          <w:lang w:val="en"/>
        </w:rPr>
        <w:t>措施：中央发行纸币在全国流通，政府财政收支中纸币和现银并用。</w:t>
      </w:r>
    </w:p>
    <w:p>
      <w:pPr>
        <w:rPr>
          <w:rFonts w:ascii="宋体" w:hAnsi="宋体"/>
          <w:bCs/>
          <w:color w:val="FF0000"/>
          <w:szCs w:val="21"/>
          <w:shd w:val="clear" w:color="auto" w:fill="FFFFFF"/>
          <w:lang w:val="en"/>
        </w:rPr>
      </w:pPr>
      <w:r>
        <w:rPr>
          <w:rFonts w:ascii="宋体" w:hAnsi="宋体"/>
          <w:bCs/>
          <w:color w:val="FF0000"/>
          <w:szCs w:val="21"/>
          <w:shd w:val="clear" w:color="auto" w:fill="FFFFFF"/>
          <w:lang w:val="en"/>
        </w:rPr>
        <w:t>（2）户部态度：最初是迟疑，待咸丰帝再三强调催促后才大量发行纸币。</w:t>
      </w:r>
    </w:p>
    <w:p>
      <w:pPr>
        <w:rPr>
          <w:rFonts w:ascii="宋体" w:hAnsi="宋体"/>
          <w:bCs/>
          <w:color w:val="FF0000"/>
          <w:szCs w:val="21"/>
          <w:shd w:val="clear" w:color="auto" w:fill="FFFFFF"/>
          <w:lang w:val="en"/>
        </w:rPr>
      </w:pPr>
      <w:r>
        <w:rPr>
          <w:rFonts w:ascii="宋体" w:hAnsi="宋体"/>
          <w:bCs/>
          <w:color w:val="FF0000"/>
          <w:szCs w:val="21"/>
          <w:shd w:val="clear" w:color="auto" w:fill="FFFFFF"/>
          <w:lang w:val="en"/>
        </w:rPr>
        <w:t>结果：纸币泛滥，造成通货膨胀。</w:t>
      </w:r>
    </w:p>
    <w:p>
      <w:pPr>
        <w:rPr>
          <w:rFonts w:ascii="宋体" w:hAnsi="宋体"/>
          <w:bCs/>
          <w:color w:val="FF0000"/>
          <w:szCs w:val="21"/>
          <w:lang w:val="en"/>
        </w:rPr>
      </w:pPr>
    </w:p>
    <w:p>
      <w:pPr>
        <w:rPr>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B52848"/>
    <w:rsid w:val="3FB5284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2016-11-04T07:26:00Z</dcterms:created>
  <dc:creator>Administrator</dc:creator>
  <cp:lastModifiedBy>Administrator</cp:lastModifiedBy>
  <dcterms:modified xsi:type="dcterms:W3CDTF">2016-11-04T07:30:29Z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