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eastAsia"/>
          <w:b/>
          <w:bCs/>
        </w:rPr>
        <w:t>贵州黔南</w:t>
      </w:r>
      <w:bookmarkStart w:id="0" w:name="_GoBack"/>
      <w:bookmarkEnd w:id="0"/>
    </w:p>
    <w:p>
      <w:pPr>
        <w:numPr>
          <w:ilvl w:val="0"/>
          <w:numId w:val="1"/>
        </w:numPr>
      </w:pPr>
      <w:r>
        <w:rPr>
          <w:rFonts w:hint="eastAsia"/>
        </w:rPr>
        <w:t>选择题（每小题只有一个选项符合题意，每题2分，共16分。）</w:t>
      </w:r>
    </w:p>
    <w:p>
      <w:pPr>
        <w:numPr>
          <w:ilvl w:val="0"/>
          <w:numId w:val="2"/>
        </w:numPr>
      </w:pPr>
      <w:r>
        <w:rPr>
          <w:rFonts w:hint="eastAsia"/>
          <w:b/>
          <w:bCs/>
        </w:rPr>
        <w:t>（2016·黔南）</w:t>
      </w:r>
      <w:r>
        <w:rPr>
          <w:rFonts w:hint="eastAsia"/>
        </w:rPr>
        <w:t>下列变化属于化学变化的是</w:t>
      </w:r>
    </w:p>
    <w:p>
      <w:pPr>
        <w:numPr>
          <w:ilvl w:val="0"/>
          <w:numId w:val="3"/>
        </w:numPr>
      </w:pPr>
      <w:r>
        <w:rPr>
          <w:rFonts w:hint="eastAsia"/>
        </w:rPr>
        <w:t xml:space="preserve">蔗糖溶于水  </w:t>
      </w:r>
      <w:r>
        <w:rPr>
          <w:rFonts w:hint="eastAsia"/>
          <w:color w:val="FF0000"/>
        </w:rPr>
        <w:t>B.食物发霉</w:t>
      </w:r>
      <w:r>
        <w:rPr>
          <w:rFonts w:hint="eastAsia"/>
        </w:rPr>
        <w:t xml:space="preserve">  C.酒精挥发  D.西瓜榨汁</w:t>
      </w:r>
    </w:p>
    <w:p>
      <w:pPr>
        <w:numPr>
          <w:ilvl w:val="0"/>
          <w:numId w:val="4"/>
        </w:numPr>
      </w:pPr>
      <w:r>
        <w:rPr>
          <w:rFonts w:hint="eastAsia"/>
          <w:b/>
          <w:bCs/>
        </w:rPr>
        <w:t>（2016·黔南）</w:t>
      </w:r>
      <w:r>
        <w:rPr>
          <w:rFonts w:hint="eastAsia"/>
        </w:rPr>
        <w:t>下列常见的饮料中，不含有机物的可能是</w:t>
      </w:r>
    </w:p>
    <w:p>
      <w:pPr>
        <w:rPr>
          <w:color w:val="FF0000"/>
        </w:rPr>
      </w:pPr>
      <w:r>
        <w:rPr>
          <w:rFonts w:hint="eastAsia"/>
        </w:rPr>
        <w:t xml:space="preserve">A.牛奶  B.果汁  C.啤酒  </w:t>
      </w:r>
      <w:r>
        <w:rPr>
          <w:rFonts w:hint="eastAsia"/>
          <w:color w:val="FF0000"/>
        </w:rPr>
        <w:t>D.矿泉水</w:t>
      </w:r>
    </w:p>
    <w:p>
      <w:pPr>
        <w:numPr>
          <w:ilvl w:val="0"/>
          <w:numId w:val="5"/>
        </w:numPr>
      </w:pPr>
      <w:r>
        <w:rPr>
          <w:rFonts w:hint="eastAsia"/>
          <w:b/>
          <w:bCs/>
        </w:rPr>
        <w:t>（2016·黔南）</w:t>
      </w:r>
      <w:r>
        <w:rPr>
          <w:rFonts w:hint="eastAsia"/>
        </w:rPr>
        <w:t>已知碳14原子中，原子核内含有6个质子和8个中子，则碳14原子核外电子数为</w:t>
      </w:r>
    </w:p>
    <w:p>
      <w:r>
        <w:rPr>
          <w:rFonts w:hint="eastAsia"/>
          <w:color w:val="FF0000"/>
        </w:rPr>
        <w:t xml:space="preserve">A.6  </w:t>
      </w:r>
      <w:r>
        <w:rPr>
          <w:rFonts w:hint="eastAsia"/>
        </w:rPr>
        <w:t xml:space="preserve">  B.8    C.12     D.14</w:t>
      </w:r>
    </w:p>
    <w:p>
      <w:pPr>
        <w:numPr>
          <w:ilvl w:val="0"/>
          <w:numId w:val="5"/>
        </w:numPr>
      </w:pPr>
      <w:r>
        <w:rPr>
          <w:rFonts w:hint="eastAsia"/>
          <w:b/>
          <w:bCs/>
        </w:rPr>
        <w:t>（2016·黔南）</w:t>
      </w:r>
      <w:r>
        <w:rPr>
          <w:rFonts w:hint="eastAsia"/>
        </w:rPr>
        <w:t>人体内的一些液体的正常pH范围如下：</w:t>
      </w:r>
    </w:p>
    <w:tbl>
      <w:tblPr>
        <w:tblStyle w:val="7"/>
        <w:tblW w:w="8254" w:type="dxa"/>
        <w:jc w:val="center"/>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jc w:val="center"/>
            </w:pPr>
            <w:r>
              <w:rPr>
                <w:rFonts w:hint="eastAsia"/>
              </w:rPr>
              <w:t>液体</w:t>
            </w:r>
          </w:p>
        </w:tc>
        <w:tc>
          <w:tcPr>
            <w:tcW w:w="1704" w:type="dxa"/>
            <w:vAlign w:val="center"/>
          </w:tcPr>
          <w:p>
            <w:pPr>
              <w:jc w:val="center"/>
            </w:pPr>
            <w:r>
              <w:rPr>
                <w:rFonts w:hint="eastAsia"/>
              </w:rPr>
              <w:t>血浆</w:t>
            </w:r>
          </w:p>
        </w:tc>
        <w:tc>
          <w:tcPr>
            <w:tcW w:w="1704" w:type="dxa"/>
            <w:vAlign w:val="center"/>
          </w:tcPr>
          <w:p>
            <w:pPr>
              <w:jc w:val="center"/>
            </w:pPr>
            <w:r>
              <w:rPr>
                <w:rFonts w:hint="eastAsia"/>
              </w:rPr>
              <w:t>胆汁</w:t>
            </w:r>
          </w:p>
        </w:tc>
        <w:tc>
          <w:tcPr>
            <w:tcW w:w="1705" w:type="dxa"/>
            <w:vAlign w:val="center"/>
          </w:tcPr>
          <w:p>
            <w:pPr>
              <w:jc w:val="center"/>
            </w:pPr>
            <w:r>
              <w:rPr>
                <w:rFonts w:hint="eastAsia"/>
              </w:rPr>
              <w:t>胰液</w:t>
            </w:r>
          </w:p>
        </w:tc>
        <w:tc>
          <w:tcPr>
            <w:tcW w:w="1705" w:type="dxa"/>
            <w:vAlign w:val="center"/>
          </w:tcPr>
          <w:p>
            <w:pPr>
              <w:jc w:val="center"/>
            </w:pPr>
            <w:r>
              <w:rPr>
                <w:rFonts w:hint="eastAsia"/>
              </w:rPr>
              <w:t>胃液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jc w:val="center"/>
            </w:pPr>
            <w:r>
              <w:rPr>
                <w:rFonts w:hint="eastAsia"/>
              </w:rPr>
              <w:t>pH</w:t>
            </w:r>
          </w:p>
        </w:tc>
        <w:tc>
          <w:tcPr>
            <w:tcW w:w="1704" w:type="dxa"/>
            <w:vAlign w:val="center"/>
          </w:tcPr>
          <w:p>
            <w:pPr>
              <w:jc w:val="center"/>
            </w:pPr>
            <w:r>
              <w:rPr>
                <w:rFonts w:hint="eastAsia"/>
              </w:rPr>
              <w:t>7.35</w:t>
            </w:r>
            <w:r>
              <w:rPr>
                <w:rFonts w:ascii="Calibri" w:hAnsi="Calibri" w:cs="Calibri"/>
              </w:rPr>
              <w:t>~</w:t>
            </w:r>
            <w:r>
              <w:rPr>
                <w:rFonts w:hint="eastAsia" w:ascii="Calibri" w:hAnsi="Calibri" w:cs="Calibri"/>
              </w:rPr>
              <w:t>7.45</w:t>
            </w:r>
          </w:p>
        </w:tc>
        <w:tc>
          <w:tcPr>
            <w:tcW w:w="1704" w:type="dxa"/>
            <w:vAlign w:val="center"/>
          </w:tcPr>
          <w:p>
            <w:pPr>
              <w:jc w:val="center"/>
            </w:pPr>
            <w:r>
              <w:rPr>
                <w:rFonts w:hint="eastAsia"/>
              </w:rPr>
              <w:t>7.1~7.3</w:t>
            </w:r>
          </w:p>
        </w:tc>
        <w:tc>
          <w:tcPr>
            <w:tcW w:w="1705" w:type="dxa"/>
            <w:vAlign w:val="center"/>
          </w:tcPr>
          <w:p>
            <w:pPr>
              <w:jc w:val="center"/>
            </w:pPr>
            <w:r>
              <w:rPr>
                <w:rFonts w:hint="eastAsia"/>
              </w:rPr>
              <w:t>7.5~8.0</w:t>
            </w:r>
          </w:p>
        </w:tc>
        <w:tc>
          <w:tcPr>
            <w:tcW w:w="1705" w:type="dxa"/>
            <w:vAlign w:val="center"/>
          </w:tcPr>
          <w:p>
            <w:pPr>
              <w:jc w:val="center"/>
            </w:pPr>
            <w:r>
              <w:rPr>
                <w:rFonts w:hint="eastAsia"/>
              </w:rPr>
              <w:t>0.9~1.5</w:t>
            </w:r>
          </w:p>
        </w:tc>
      </w:tr>
    </w:tbl>
    <w:p>
      <w:pPr>
        <w:rPr>
          <w:color w:val="FF0000"/>
        </w:rPr>
      </w:pPr>
      <w:r>
        <w:rPr>
          <w:rFonts w:hint="eastAsia"/>
          <w:color w:val="000000" w:themeColor="text1"/>
        </w:rPr>
        <w:t>其中</w:t>
      </w:r>
      <w:r>
        <w:rPr>
          <w:rFonts w:hint="eastAsia"/>
        </w:rPr>
        <w:t>显酸性的是</w:t>
      </w:r>
    </w:p>
    <w:p>
      <w:pPr>
        <w:numPr>
          <w:ilvl w:val="0"/>
          <w:numId w:val="6"/>
        </w:numPr>
      </w:pPr>
      <w:r>
        <w:rPr>
          <w:rFonts w:hint="eastAsia"/>
          <w:color w:val="FF0000"/>
        </w:rPr>
        <w:t xml:space="preserve">胃液  </w:t>
      </w:r>
      <w:r>
        <w:rPr>
          <w:rFonts w:hint="eastAsia"/>
        </w:rPr>
        <w:t>B.胆汁  C.胰液  D.血浆</w:t>
      </w:r>
    </w:p>
    <w:p>
      <w:pPr>
        <w:numPr>
          <w:ilvl w:val="0"/>
          <w:numId w:val="7"/>
        </w:numPr>
      </w:pPr>
      <w:r>
        <w:rPr>
          <w:rFonts w:hint="eastAsia"/>
          <w:b/>
          <w:bCs/>
        </w:rPr>
        <w:t>（2016·黔南）</w:t>
      </w:r>
      <w:r>
        <w:rPr>
          <w:rFonts w:hint="eastAsia"/>
        </w:rPr>
        <w:t>下列实验操作不正确的是</w:t>
      </w:r>
    </w:p>
    <w:p>
      <w:r>
        <w:drawing>
          <wp:inline distT="0" distB="0" distL="114300" distR="114300">
            <wp:extent cx="4152265" cy="692150"/>
            <wp:effectExtent l="19050" t="0" r="635"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pic:cNvPicPr>
                  </pic:nvPicPr>
                  <pic:blipFill>
                    <a:blip r:embed="rId10" cstate="print"/>
                    <a:stretch>
                      <a:fillRect/>
                    </a:stretch>
                  </pic:blipFill>
                  <pic:spPr>
                    <a:xfrm>
                      <a:off x="0" y="0"/>
                      <a:ext cx="4152265" cy="692150"/>
                    </a:xfrm>
                    <a:prstGeom prst="rect">
                      <a:avLst/>
                    </a:prstGeom>
                    <a:noFill/>
                    <a:ln w="9525">
                      <a:noFill/>
                      <a:miter/>
                    </a:ln>
                  </pic:spPr>
                </pic:pic>
              </a:graphicData>
            </a:graphic>
          </wp:inline>
        </w:drawing>
      </w:r>
    </w:p>
    <w:p>
      <w:r>
        <w:rPr>
          <w:rFonts w:hint="eastAsia"/>
        </w:rPr>
        <w:t xml:space="preserve">A.取用液体       B.加热液体      </w:t>
      </w:r>
      <w:r>
        <w:rPr>
          <w:rFonts w:hint="eastAsia"/>
          <w:color w:val="FF0000"/>
        </w:rPr>
        <w:t xml:space="preserve"> C.稀释浓硫酸  </w:t>
      </w:r>
      <w:r>
        <w:rPr>
          <w:rFonts w:hint="eastAsia"/>
        </w:rPr>
        <w:t xml:space="preserve">  D.蒸发食盐水</w:t>
      </w:r>
    </w:p>
    <w:p>
      <w:r>
        <w:rPr>
          <w:rFonts w:hint="eastAsia"/>
          <w:b/>
          <w:bCs/>
        </w:rPr>
        <w:t>6.（2016·黔南）</w:t>
      </w:r>
      <w:r>
        <w:rPr>
          <w:rFonts w:hint="eastAsia"/>
        </w:rPr>
        <w:t>现有X、Y、Z三种金属，如果把X和Y分别放入稀硫酸中，X溶解并产生氢气，Y不反应；如果把Y和Z分别放入硝酸银溶液中，过一会儿，在Y表面有银析出，而Z没有变化。根据以上实验事实，可以判断三种金属的活动性顺序是</w:t>
      </w:r>
    </w:p>
    <w:p>
      <w:pPr>
        <w:numPr>
          <w:ilvl w:val="0"/>
          <w:numId w:val="8"/>
        </w:numPr>
      </w:pPr>
      <w:r>
        <w:rPr>
          <w:rFonts w:hint="eastAsia"/>
        </w:rPr>
        <w:t xml:space="preserve">Z&gt;X&gt;Y   B.Z&gt;Y&gt;X   </w:t>
      </w:r>
      <w:r>
        <w:rPr>
          <w:rFonts w:hint="eastAsia"/>
          <w:color w:val="FF0000"/>
        </w:rPr>
        <w:t xml:space="preserve"> C.X&gt;Y&gt;Z </w:t>
      </w:r>
      <w:r>
        <w:rPr>
          <w:rFonts w:hint="eastAsia"/>
        </w:rPr>
        <w:t xml:space="preserve">  D.Y&gt;Z&gt;X</w:t>
      </w:r>
    </w:p>
    <w:p>
      <w:pPr>
        <w:numPr>
          <w:ilvl w:val="0"/>
          <w:numId w:val="9"/>
        </w:numPr>
      </w:pPr>
      <w:r>
        <w:rPr>
          <w:rFonts w:hint="eastAsia"/>
          <w:b/>
          <w:bCs/>
        </w:rPr>
        <w:t>（2016·黔南）</w:t>
      </w:r>
      <w:r>
        <w:drawing>
          <wp:anchor distT="0" distB="0" distL="114300" distR="114300" simplePos="0" relativeHeight="251658240" behindDoc="1" locked="0" layoutInCell="1" allowOverlap="1">
            <wp:simplePos x="0" y="0"/>
            <wp:positionH relativeFrom="column">
              <wp:posOffset>3607435</wp:posOffset>
            </wp:positionH>
            <wp:positionV relativeFrom="paragraph">
              <wp:posOffset>186055</wp:posOffset>
            </wp:positionV>
            <wp:extent cx="1783715" cy="1189355"/>
            <wp:effectExtent l="19050" t="0" r="6985" b="0"/>
            <wp:wrapTight wrapText="bothSides">
              <wp:wrapPolygon>
                <wp:start x="-231" y="0"/>
                <wp:lineTo x="-231" y="21104"/>
                <wp:lineTo x="21685" y="21104"/>
                <wp:lineTo x="21685" y="0"/>
                <wp:lineTo x="-231" y="0"/>
              </wp:wrapPolygon>
            </wp:wrapTight>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pic:cNvPicPr>
                  </pic:nvPicPr>
                  <pic:blipFill>
                    <a:blip r:embed="rId11" cstate="print"/>
                    <a:stretch>
                      <a:fillRect/>
                    </a:stretch>
                  </pic:blipFill>
                  <pic:spPr>
                    <a:xfrm>
                      <a:off x="0" y="0"/>
                      <a:ext cx="1783715" cy="1189355"/>
                    </a:xfrm>
                    <a:prstGeom prst="rect">
                      <a:avLst/>
                    </a:prstGeom>
                    <a:noFill/>
                    <a:ln w="9525">
                      <a:noFill/>
                      <a:miter/>
                    </a:ln>
                  </pic:spPr>
                </pic:pic>
              </a:graphicData>
            </a:graphic>
          </wp:anchor>
        </w:drawing>
      </w:r>
      <w:r>
        <w:rPr>
          <w:rFonts w:hint="eastAsia"/>
        </w:rPr>
        <w:t>下图是甲、乙两种固体物质在水中的溶解度曲线，下列说法不正确的是</w:t>
      </w:r>
    </w:p>
    <w:p>
      <w:r>
        <w:rPr>
          <w:rFonts w:hint="eastAsia"/>
        </w:rPr>
        <w:t>A.10</w:t>
      </w:r>
      <w:r>
        <w:rPr>
          <w:rFonts w:hint="eastAsia" w:ascii="宋体" w:hAnsi="宋体" w:eastAsia="宋体" w:cs="宋体"/>
        </w:rPr>
        <w:t>℃时，甲、乙两种物质的饱和溶液浓度相同</w:t>
      </w:r>
    </w:p>
    <w:p>
      <w:pPr>
        <w:numPr>
          <w:ilvl w:val="0"/>
          <w:numId w:val="3"/>
        </w:numPr>
        <w:rPr>
          <w:color w:val="FF0000"/>
        </w:rPr>
      </w:pPr>
      <w:r>
        <w:rPr>
          <w:rFonts w:hint="eastAsia"/>
          <w:color w:val="FF0000"/>
        </w:rPr>
        <w:t>将10℃时的甲、乙两种饱和溶液分别升温至30℃，溶液中</w:t>
      </w:r>
    </w:p>
    <w:p>
      <w:pPr>
        <w:rPr>
          <w:color w:val="FF0000"/>
        </w:rPr>
      </w:pPr>
      <w:r>
        <w:rPr>
          <w:rFonts w:hint="eastAsia"/>
          <w:color w:val="FF0000"/>
        </w:rPr>
        <w:t>溶质的质量分数都增大</w:t>
      </w:r>
    </w:p>
    <w:p>
      <w:pPr>
        <w:rPr>
          <w:rFonts w:ascii="宋体" w:hAnsi="宋体" w:eastAsia="宋体" w:cs="宋体"/>
        </w:rPr>
      </w:pPr>
      <w:r>
        <w:rPr>
          <w:rFonts w:hint="eastAsia"/>
        </w:rPr>
        <w:t>C.30</w:t>
      </w:r>
      <w:r>
        <w:rPr>
          <w:rFonts w:hint="eastAsia" w:ascii="宋体" w:hAnsi="宋体" w:eastAsia="宋体" w:cs="宋体"/>
        </w:rPr>
        <w:t>℃时，将40g甲物质加入50g水中，充分溶解后溶液的</w:t>
      </w:r>
    </w:p>
    <w:p>
      <w:r>
        <w:rPr>
          <w:rFonts w:hint="eastAsia" w:ascii="宋体" w:hAnsi="宋体" w:eastAsia="宋体" w:cs="宋体"/>
        </w:rPr>
        <w:t>质量为80g</w:t>
      </w:r>
    </w:p>
    <w:p>
      <w:pPr>
        <w:rPr>
          <w:color w:val="FF0000"/>
        </w:rPr>
      </w:pPr>
      <w:r>
        <w:rPr>
          <w:rFonts w:hint="eastAsia"/>
        </w:rPr>
        <w:t>D.保持20</w:t>
      </w:r>
      <w:r>
        <w:rPr>
          <w:rFonts w:hint="eastAsia" w:ascii="宋体" w:hAnsi="宋体" w:eastAsia="宋体" w:cs="宋体"/>
        </w:rPr>
        <w:t>℃，蒸发溶剂可使接近饱和的乙溶液变成饱和溶液</w:t>
      </w:r>
    </w:p>
    <w:p>
      <w:pPr>
        <w:numPr>
          <w:ilvl w:val="0"/>
          <w:numId w:val="9"/>
        </w:numPr>
      </w:pPr>
      <w:r>
        <w:rPr>
          <w:rFonts w:hint="eastAsia"/>
          <w:b/>
          <w:bCs/>
        </w:rPr>
        <w:t>（2016·黔南）</w:t>
      </w:r>
      <w:r>
        <w:rPr>
          <w:rFonts w:hint="eastAsia"/>
        </w:rPr>
        <w:t>高铁酸钾（K</w:t>
      </w:r>
      <w:r>
        <w:rPr>
          <w:rFonts w:hint="eastAsia"/>
          <w:vertAlign w:val="subscript"/>
        </w:rPr>
        <w:t>2</w:t>
      </w:r>
      <w:r>
        <w:rPr>
          <w:rFonts w:hint="eastAsia"/>
        </w:rPr>
        <w:t>FeO</w:t>
      </w:r>
      <w:r>
        <w:rPr>
          <w:rFonts w:hint="eastAsia"/>
          <w:vertAlign w:val="subscript"/>
        </w:rPr>
        <w:t>4</w:t>
      </w:r>
      <w:r>
        <w:rPr>
          <w:rFonts w:hint="eastAsia"/>
        </w:rPr>
        <w:t>）是一种集吸附、凝聚、杀菌</w:t>
      </w:r>
      <w:r>
        <w:rPr>
          <w:rFonts w:hint="eastAsia"/>
        </w:rPr>
        <w:drawing>
          <wp:inline distT="0" distB="0" distL="0" distR="0">
            <wp:extent cx="15875" cy="15875"/>
            <wp:effectExtent l="19050" t="0" r="2541"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6509" cy="16509"/>
                    </a:xfrm>
                    <a:prstGeom prst="rect">
                      <a:avLst/>
                    </a:prstGeom>
                  </pic:spPr>
                </pic:pic>
              </a:graphicData>
            </a:graphic>
          </wp:inline>
        </w:drawing>
      </w:r>
      <w:r>
        <w:rPr>
          <w:rFonts w:hint="eastAsia"/>
        </w:rPr>
        <w:t>等功能为一体的新型高效水处理器，可将水中的三氯乙烷（C</w:t>
      </w:r>
      <w:r>
        <w:rPr>
          <w:rFonts w:hint="eastAsia"/>
          <w:vertAlign w:val="subscript"/>
        </w:rPr>
        <w:t>2</w:t>
      </w:r>
      <w:r>
        <w:rPr>
          <w:rFonts w:hint="eastAsia"/>
        </w:rPr>
        <w:t>HCl</w:t>
      </w:r>
      <w:r>
        <w:rPr>
          <w:rFonts w:hint="eastAsia"/>
          <w:vertAlign w:val="subscript"/>
        </w:rPr>
        <w:t>3</w:t>
      </w:r>
      <w:r>
        <w:rPr>
          <w:rFonts w:hint="eastAsia"/>
        </w:rPr>
        <w:t>）除去85.6%，下列说法正确的是</w:t>
      </w:r>
    </w:p>
    <w:p>
      <w:r>
        <w:rPr>
          <w:rFonts w:hint="eastAsia"/>
        </w:rPr>
        <w:t>A. K</w:t>
      </w:r>
      <w:r>
        <w:rPr>
          <w:rFonts w:hint="eastAsia"/>
          <w:vertAlign w:val="subscript"/>
        </w:rPr>
        <w:t>2</w:t>
      </w:r>
      <w:r>
        <w:rPr>
          <w:rFonts w:hint="eastAsia"/>
        </w:rPr>
        <w:t>FeO</w:t>
      </w:r>
      <w:r>
        <w:rPr>
          <w:rFonts w:hint="eastAsia"/>
          <w:vertAlign w:val="subscript"/>
        </w:rPr>
        <w:t>4</w:t>
      </w:r>
      <w:r>
        <w:rPr>
          <w:rFonts w:hint="eastAsia"/>
        </w:rPr>
        <w:t>是氧化物                     B. C</w:t>
      </w:r>
      <w:r>
        <w:rPr>
          <w:rFonts w:hint="eastAsia"/>
          <w:vertAlign w:val="subscript"/>
        </w:rPr>
        <w:t>2</w:t>
      </w:r>
      <w:r>
        <w:rPr>
          <w:rFonts w:hint="eastAsia"/>
        </w:rPr>
        <w:t>HCl</w:t>
      </w:r>
      <w:r>
        <w:rPr>
          <w:rFonts w:hint="eastAsia"/>
          <w:vertAlign w:val="subscript"/>
        </w:rPr>
        <w:t>3</w:t>
      </w:r>
      <w:r>
        <w:rPr>
          <w:rFonts w:hint="eastAsia"/>
        </w:rPr>
        <w:t xml:space="preserve">中三种元素的质量比是2:1:3         </w:t>
      </w:r>
    </w:p>
    <w:p>
      <w:pPr>
        <w:rPr>
          <w:color w:val="FF0000"/>
        </w:rPr>
      </w:pPr>
      <w:r>
        <w:rPr>
          <w:rFonts w:hint="eastAsia"/>
        </w:rPr>
        <w:t xml:space="preserve">C. </w:t>
      </w:r>
      <w:r>
        <w:rPr>
          <w:rFonts w:hint="eastAsia"/>
        </w:rPr>
        <w:drawing>
          <wp:inline distT="0" distB="0" distL="0" distR="0">
            <wp:extent cx="23495" cy="19050"/>
            <wp:effectExtent l="1905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4129" cy="19050"/>
                    </a:xfrm>
                    <a:prstGeom prst="rect">
                      <a:avLst/>
                    </a:prstGeom>
                  </pic:spPr>
                </pic:pic>
              </a:graphicData>
            </a:graphic>
          </wp:inline>
        </w:drawing>
      </w:r>
      <w:r>
        <w:rPr>
          <w:rFonts w:hint="eastAsia"/>
        </w:rPr>
        <w:t>K</w:t>
      </w:r>
      <w:r>
        <w:rPr>
          <w:rFonts w:hint="eastAsia"/>
          <w:vertAlign w:val="subscript"/>
        </w:rPr>
        <w:t>2</w:t>
      </w:r>
      <w:r>
        <w:rPr>
          <w:rFonts w:hint="eastAsia"/>
        </w:rPr>
        <w:t>FeO</w:t>
      </w:r>
      <w:r>
        <w:rPr>
          <w:rFonts w:hint="eastAsia"/>
          <w:vertAlign w:val="subscript"/>
        </w:rPr>
        <w:t>4</w:t>
      </w:r>
      <w:r>
        <w:rPr>
          <w:rFonts w:hint="eastAsia"/>
        </w:rPr>
        <w:t xml:space="preserve"> 中Fe元素的化合价为+3价   </w:t>
      </w:r>
      <w:r>
        <w:rPr>
          <w:rFonts w:hint="eastAsia"/>
          <w:color w:val="FF0000"/>
        </w:rPr>
        <w:t>D. 三氯乙烯中碳元素的质量分数约为18.25%</w:t>
      </w:r>
    </w:p>
    <w:p>
      <w:r>
        <w:rPr>
          <w:rFonts w:hint="eastAsia"/>
          <w:b/>
          <w:bCs/>
        </w:rPr>
        <w:t>二、填空及简答题</w:t>
      </w:r>
    </w:p>
    <w:p>
      <w:pPr>
        <w:numPr>
          <w:ilvl w:val="0"/>
          <w:numId w:val="10"/>
        </w:numPr>
      </w:pPr>
      <w:r>
        <w:rPr>
          <w:rFonts w:hint="eastAsia"/>
          <w:b/>
          <w:bCs/>
        </w:rPr>
        <w:t>（2016·黔南）</w:t>
      </w:r>
      <w:r>
        <w:rPr>
          <w:rFonts w:hint="eastAsia"/>
        </w:rPr>
        <w:t>用元素符号或化学式填空。</w:t>
      </w:r>
    </w:p>
    <w:p>
      <w:pPr>
        <w:numPr>
          <w:ilvl w:val="0"/>
          <w:numId w:val="11"/>
        </w:numPr>
      </w:pPr>
      <w:r>
        <w:rPr>
          <w:rFonts w:hint="eastAsia"/>
        </w:rPr>
        <w:t>氯化铝：_________________</w:t>
      </w:r>
      <w:r>
        <w:rPr>
          <w:rFonts w:hint="eastAsia"/>
        </w:rPr>
        <w:drawing>
          <wp:inline distT="0" distB="0" distL="0" distR="0">
            <wp:extent cx="22225" cy="21590"/>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2859" cy="21590"/>
                    </a:xfrm>
                    <a:prstGeom prst="rect">
                      <a:avLst/>
                    </a:prstGeom>
                  </pic:spPr>
                </pic:pic>
              </a:graphicData>
            </a:graphic>
          </wp:inline>
        </w:drawing>
      </w:r>
      <w:r>
        <w:rPr>
          <w:rFonts w:hint="eastAsia"/>
        </w:rPr>
        <w:t>_____ ;   （2）溴化钠:_____</w:t>
      </w:r>
      <w:r>
        <w:rPr>
          <w:rFonts w:hint="eastAsia"/>
        </w:rPr>
        <w:drawing>
          <wp:inline distT="0" distB="0" distL="0" distR="0">
            <wp:extent cx="12700" cy="23495"/>
            <wp:effectExtent l="19050" t="0" r="635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2700" cy="24129"/>
                    </a:xfrm>
                    <a:prstGeom prst="rect">
                      <a:avLst/>
                    </a:prstGeom>
                  </pic:spPr>
                </pic:pic>
              </a:graphicData>
            </a:graphic>
          </wp:inline>
        </w:drawing>
      </w:r>
      <w:r>
        <w:rPr>
          <w:rFonts w:hint="eastAsia"/>
        </w:rPr>
        <w:t>_________________;</w:t>
      </w:r>
    </w:p>
    <w:p>
      <w:r>
        <w:rPr>
          <w:rFonts w:hint="eastAsia"/>
        </w:rPr>
        <w:t>（3）8个二氧化氮分子：____________ ;   （4）6个氢氧根离子：_____________。</w:t>
      </w:r>
    </w:p>
    <w:p>
      <w:pPr>
        <w:rPr>
          <w:color w:val="FF0000"/>
        </w:rPr>
      </w:pPr>
      <w:r>
        <w:rPr>
          <w:rFonts w:hint="eastAsia"/>
          <w:color w:val="FF0000"/>
        </w:rPr>
        <w:t>9.（1）Al</w:t>
      </w:r>
      <w:r>
        <w:rPr>
          <w:rFonts w:hint="eastAsia"/>
          <w:color w:val="FF0000"/>
          <w:vertAlign w:val="subscript"/>
        </w:rPr>
        <w:t>2</w:t>
      </w:r>
      <w:r>
        <w:rPr>
          <w:rFonts w:hint="eastAsia"/>
          <w:color w:val="FF0000"/>
        </w:rPr>
        <w:t>O</w:t>
      </w:r>
      <w:r>
        <w:rPr>
          <w:rFonts w:hint="eastAsia"/>
          <w:color w:val="FF0000"/>
          <w:vertAlign w:val="subscript"/>
        </w:rPr>
        <w:t>3</w:t>
      </w:r>
      <w:r>
        <w:rPr>
          <w:rFonts w:hint="eastAsia"/>
          <w:color w:val="FF0000"/>
        </w:rPr>
        <w:t>（2）NaBr  （3）8NO</w:t>
      </w:r>
      <w:r>
        <w:rPr>
          <w:rFonts w:hint="eastAsia"/>
          <w:color w:val="FF0000"/>
          <w:vertAlign w:val="subscript"/>
        </w:rPr>
        <w:t>2</w:t>
      </w:r>
      <w:r>
        <w:rPr>
          <w:rFonts w:hint="eastAsia"/>
          <w:color w:val="FF0000"/>
        </w:rPr>
        <w:t xml:space="preserve">  （4）6OH</w:t>
      </w:r>
      <w:r>
        <w:rPr>
          <w:rFonts w:hint="eastAsia"/>
          <w:color w:val="FF0000"/>
          <w:vertAlign w:val="superscript"/>
        </w:rPr>
        <w:t>-</w:t>
      </w:r>
    </w:p>
    <w:p>
      <w:r>
        <w:rPr>
          <w:rFonts w:hint="eastAsia"/>
        </w:rPr>
        <w:t>10.</w:t>
      </w:r>
      <w:r>
        <w:rPr>
          <w:rFonts w:hint="eastAsia"/>
          <w:b/>
          <w:bCs/>
        </w:rPr>
        <w:t>（2016·黔南）</w:t>
      </w:r>
      <w:r>
        <w:rPr>
          <w:rFonts w:hint="eastAsia"/>
        </w:rPr>
        <w:t>写出下列反应的化学方程式。</w:t>
      </w:r>
    </w:p>
    <w:p>
      <w:pPr>
        <w:numPr>
          <w:ilvl w:val="0"/>
          <w:numId w:val="12"/>
        </w:numPr>
      </w:pPr>
      <w:r>
        <w:rPr>
          <w:rFonts w:hint="eastAsia"/>
        </w:rPr>
        <w:t>水通直流电生成氢气和氧气：___________________________________________;</w:t>
      </w:r>
    </w:p>
    <w:p>
      <w:pPr>
        <w:numPr>
          <w:ilvl w:val="0"/>
          <w:numId w:val="12"/>
        </w:numPr>
      </w:pPr>
      <w:r>
        <w:rPr>
          <w:rFonts w:hint="eastAsia"/>
        </w:rPr>
        <w:t>镁带在氧气中燃烧：___________________________________________________;</w:t>
      </w:r>
    </w:p>
    <w:p>
      <w:pPr>
        <w:numPr>
          <w:ilvl w:val="0"/>
          <w:numId w:val="12"/>
        </w:numPr>
      </w:pPr>
      <w:r>
        <w:rPr>
          <w:rFonts w:hint="eastAsia"/>
        </w:rPr>
        <w:t>实验室常用锌与稀硫酸反应来制取氢气：_________________________________;</w:t>
      </w:r>
    </w:p>
    <w:p>
      <w:pPr>
        <w:numPr>
          <w:ilvl w:val="0"/>
          <w:numId w:val="12"/>
        </w:numPr>
      </w:pPr>
      <w:r>
        <w:rPr>
          <w:rFonts w:hint="eastAsia"/>
        </w:rPr>
        <w:t>向盛有少量碳酸钠溶液的试管里滴入澄清石灰水：_________________________。</w:t>
      </w:r>
    </w:p>
    <w:p>
      <w:pPr>
        <w:rPr>
          <w:color w:val="FF0000"/>
          <w:szCs w:val="21"/>
        </w:rPr>
      </w:pPr>
      <w:r>
        <w:rPr>
          <w:rFonts w:hint="eastAsia"/>
          <w:color w:val="FF0000"/>
          <w:szCs w:val="21"/>
        </w:rPr>
        <w:t>10.（1）</w:t>
      </w:r>
      <w:r>
        <w:rPr>
          <w:rFonts w:ascii="宋体" w:hAnsi="宋体"/>
          <w:color w:val="FF0000"/>
          <w:szCs w:val="21"/>
        </w:rPr>
        <w:t>2H</w:t>
      </w:r>
      <w:r>
        <w:rPr>
          <w:rFonts w:ascii="宋体" w:hAnsi="宋体"/>
          <w:color w:val="FF0000"/>
          <w:szCs w:val="21"/>
          <w:vertAlign w:val="subscript"/>
        </w:rPr>
        <w:t>2</w:t>
      </w:r>
      <w:r>
        <w:rPr>
          <w:rFonts w:ascii="宋体" w:hAnsi="宋体"/>
          <w:color w:val="FF0000"/>
          <w:szCs w:val="21"/>
        </w:rPr>
        <w:t xml:space="preserve">O </w:t>
      </w:r>
      <w:r>
        <w:rPr>
          <w:rFonts w:hint="eastAsia" w:ascii="宋体" w:hAnsi="宋体"/>
          <w:color w:val="FF0000"/>
          <w:szCs w:val="21"/>
          <w:u w:val="double"/>
          <w:vertAlign w:val="superscript"/>
        </w:rPr>
        <w:t>通电</w:t>
      </w:r>
      <w:r>
        <w:rPr>
          <w:rFonts w:ascii="宋体" w:hAnsi="宋体"/>
          <w:color w:val="FF0000"/>
          <w:szCs w:val="21"/>
        </w:rPr>
        <w:t xml:space="preserve"> 2H</w:t>
      </w:r>
      <w:r>
        <w:rPr>
          <w:rFonts w:ascii="宋体" w:hAnsi="宋体"/>
          <w:color w:val="FF0000"/>
          <w:szCs w:val="21"/>
          <w:vertAlign w:val="subscript"/>
        </w:rPr>
        <w:t>2</w:t>
      </w:r>
      <w:r>
        <w:rPr>
          <w:rFonts w:hint="eastAsia" w:ascii="宋体" w:hAnsi="宋体"/>
          <w:color w:val="FF0000"/>
          <w:szCs w:val="21"/>
        </w:rPr>
        <w:t>↑</w:t>
      </w:r>
      <w:r>
        <w:rPr>
          <w:rFonts w:ascii="宋体" w:hAnsi="宋体"/>
          <w:color w:val="FF0000"/>
          <w:szCs w:val="21"/>
        </w:rPr>
        <w:t>+ O</w:t>
      </w:r>
      <w:r>
        <w:rPr>
          <w:rFonts w:ascii="宋体" w:hAnsi="宋体"/>
          <w:color w:val="FF0000"/>
          <w:szCs w:val="21"/>
          <w:vertAlign w:val="subscript"/>
        </w:rPr>
        <w:t>2</w:t>
      </w:r>
      <w:r>
        <w:rPr>
          <w:rFonts w:hint="eastAsia" w:ascii="宋体" w:hAnsi="宋体"/>
          <w:color w:val="FF0000"/>
          <w:szCs w:val="21"/>
        </w:rPr>
        <w:t>↑</w:t>
      </w:r>
    </w:p>
    <w:p>
      <w:pPr>
        <w:rPr>
          <w:color w:val="FF0000"/>
          <w:szCs w:val="21"/>
        </w:rPr>
      </w:pPr>
      <w:r>
        <w:rPr>
          <w:rFonts w:hint="eastAsia"/>
          <w:color w:val="FF0000"/>
          <w:szCs w:val="21"/>
        </w:rPr>
        <w:t>（2）</w:t>
      </w:r>
      <w:r>
        <w:rPr>
          <w:color w:val="FF0000"/>
          <w:szCs w:val="21"/>
        </w:rPr>
        <w:t>2Mg + O</w:t>
      </w:r>
      <w:r>
        <w:rPr>
          <w:color w:val="FF0000"/>
          <w:szCs w:val="21"/>
          <w:vertAlign w:val="subscript"/>
        </w:rPr>
        <w:t>2</w:t>
      </w:r>
      <w:r>
        <w:rPr>
          <w:color w:val="FF0000"/>
          <w:szCs w:val="21"/>
        </w:rPr>
        <w:t xml:space="preserve"> </w:t>
      </w:r>
      <w:r>
        <w:rPr>
          <w:rFonts w:hint="eastAsia"/>
          <w:color w:val="FF0000"/>
          <w:szCs w:val="21"/>
          <w:u w:val="double"/>
        </w:rPr>
        <w:t>点燃</w:t>
      </w:r>
      <w:r>
        <w:rPr>
          <w:color w:val="FF0000"/>
          <w:szCs w:val="21"/>
        </w:rPr>
        <w:t xml:space="preserve"> 2MgO</w:t>
      </w:r>
    </w:p>
    <w:p>
      <w:pPr>
        <w:rPr>
          <w:rFonts w:ascii="宋体" w:hAnsi="宋体"/>
          <w:color w:val="FF0000"/>
          <w:szCs w:val="21"/>
          <w:lang w:val="pt-BR"/>
        </w:rPr>
      </w:pPr>
      <w:r>
        <w:rPr>
          <w:rFonts w:hint="eastAsia"/>
          <w:color w:val="FF0000"/>
          <w:szCs w:val="21"/>
        </w:rPr>
        <w:t>（3）</w:t>
      </w:r>
      <w:r>
        <w:rPr>
          <w:rFonts w:hint="eastAsia" w:ascii="宋体" w:hAnsi="宋体"/>
          <w:color w:val="FF0000"/>
          <w:szCs w:val="21"/>
          <w:lang w:val="pt-BR"/>
        </w:rPr>
        <w:t xml:space="preserve"> </w:t>
      </w:r>
      <w:r>
        <w:rPr>
          <w:rFonts w:hint="eastAsia"/>
          <w:color w:val="FF0000"/>
          <w:szCs w:val="21"/>
          <w:lang w:val="pt-BR"/>
        </w:rPr>
        <w:t>Zn+ 2H</w:t>
      </w:r>
      <w:r>
        <w:rPr>
          <w:rFonts w:hint="eastAsia"/>
          <w:color w:val="FF0000"/>
          <w:szCs w:val="21"/>
          <w:vertAlign w:val="subscript"/>
          <w:lang w:val="pt-BR"/>
        </w:rPr>
        <w:t>2</w:t>
      </w:r>
      <w:r>
        <w:rPr>
          <w:rFonts w:hint="eastAsia"/>
          <w:color w:val="FF0000"/>
          <w:szCs w:val="21"/>
          <w:lang w:val="pt-BR"/>
        </w:rPr>
        <w:t>SO</w:t>
      </w:r>
      <w:r>
        <w:rPr>
          <w:rFonts w:hint="eastAsia"/>
          <w:color w:val="FF0000"/>
          <w:szCs w:val="21"/>
          <w:vertAlign w:val="subscript"/>
          <w:lang w:val="pt-BR"/>
        </w:rPr>
        <w:t>4</w:t>
      </w:r>
      <w:r>
        <w:rPr>
          <w:rFonts w:hint="eastAsia"/>
          <w:color w:val="FF0000"/>
          <w:szCs w:val="21"/>
          <w:lang w:val="pt-BR"/>
        </w:rPr>
        <w:t>==ZnSO</w:t>
      </w:r>
      <w:r>
        <w:rPr>
          <w:rFonts w:hint="eastAsia"/>
          <w:color w:val="FF0000"/>
          <w:szCs w:val="21"/>
          <w:vertAlign w:val="subscript"/>
          <w:lang w:val="pt-BR"/>
        </w:rPr>
        <w:t>4</w:t>
      </w:r>
      <w:r>
        <w:rPr>
          <w:rFonts w:hint="eastAsia"/>
          <w:color w:val="FF0000"/>
          <w:szCs w:val="21"/>
          <w:lang w:val="pt-BR"/>
        </w:rPr>
        <w:t>+ H</w:t>
      </w:r>
      <w:r>
        <w:rPr>
          <w:rFonts w:hint="eastAsia"/>
          <w:color w:val="FF0000"/>
          <w:szCs w:val="21"/>
          <w:vertAlign w:val="subscript"/>
          <w:lang w:val="pt-BR"/>
        </w:rPr>
        <w:t>2</w:t>
      </w:r>
      <w:r>
        <w:rPr>
          <w:rFonts w:ascii="宋体" w:hAnsi="宋体"/>
          <w:color w:val="FF0000"/>
          <w:szCs w:val="21"/>
          <w:lang w:val="pt-BR"/>
        </w:rPr>
        <w:t>↑</w:t>
      </w:r>
    </w:p>
    <w:p>
      <w:pPr>
        <w:rPr>
          <w:color w:val="FF0000"/>
          <w:szCs w:val="21"/>
        </w:rPr>
      </w:pPr>
      <w:r>
        <w:rPr>
          <w:rFonts w:hint="eastAsia"/>
          <w:color w:val="FF0000"/>
          <w:szCs w:val="21"/>
        </w:rPr>
        <w:t>（4）</w:t>
      </w:r>
      <w:r>
        <w:rPr>
          <w:color w:val="FF0000"/>
          <w:szCs w:val="21"/>
          <w:lang w:val="pt-BR"/>
        </w:rPr>
        <w:t xml:space="preserve"> Ca(OH)</w:t>
      </w:r>
      <w:r>
        <w:rPr>
          <w:color w:val="FF0000"/>
          <w:szCs w:val="21"/>
          <w:vertAlign w:val="subscript"/>
          <w:lang w:val="pt-BR"/>
        </w:rPr>
        <w:t>2</w:t>
      </w:r>
      <w:r>
        <w:rPr>
          <w:color w:val="FF0000"/>
          <w:szCs w:val="21"/>
          <w:lang w:val="pt-BR"/>
        </w:rPr>
        <w:t xml:space="preserve"> + Na</w:t>
      </w:r>
      <w:r>
        <w:rPr>
          <w:color w:val="FF0000"/>
          <w:szCs w:val="21"/>
          <w:vertAlign w:val="subscript"/>
          <w:lang w:val="pt-BR"/>
        </w:rPr>
        <w:t>2</w:t>
      </w:r>
      <w:r>
        <w:rPr>
          <w:color w:val="FF0000"/>
          <w:szCs w:val="21"/>
          <w:lang w:val="pt-BR"/>
        </w:rPr>
        <w:t>CO</w:t>
      </w:r>
      <w:r>
        <w:rPr>
          <w:color w:val="FF0000"/>
          <w:szCs w:val="21"/>
          <w:vertAlign w:val="subscript"/>
          <w:lang w:val="pt-BR"/>
        </w:rPr>
        <w:t>3</w:t>
      </w:r>
      <w:r>
        <w:rPr>
          <w:color w:val="FF0000"/>
          <w:szCs w:val="21"/>
          <w:lang w:val="pt-BR"/>
        </w:rPr>
        <w:t>== CaCO</w:t>
      </w:r>
      <w:r>
        <w:rPr>
          <w:color w:val="FF0000"/>
          <w:szCs w:val="21"/>
          <w:vertAlign w:val="subscript"/>
          <w:lang w:val="pt-BR"/>
        </w:rPr>
        <w:t>3</w:t>
      </w:r>
      <w:r>
        <w:rPr>
          <w:color w:val="FF0000"/>
          <w:szCs w:val="21"/>
          <w:lang w:val="pt-BR"/>
        </w:rPr>
        <w:t>↓+ 2NaOH</w:t>
      </w:r>
      <w:r>
        <w:rPr>
          <w:rFonts w:hint="eastAsia"/>
          <w:color w:val="FF0000"/>
          <w:szCs w:val="21"/>
        </w:rPr>
        <w:t xml:space="preserve"> </w:t>
      </w:r>
    </w:p>
    <w:p>
      <w:pPr>
        <w:numPr>
          <w:ilvl w:val="0"/>
          <w:numId w:val="13"/>
        </w:numPr>
      </w:pPr>
      <w:r>
        <w:rPr>
          <w:rFonts w:hint="eastAsia"/>
          <w:b/>
          <w:bCs/>
        </w:rPr>
        <w:t>（2016·黔南）</w:t>
      </w:r>
      <w:r>
        <w:rPr>
          <w:rFonts w:hint="eastAsia"/>
        </w:rPr>
        <w:t>化学与生活息息相关。</w:t>
      </w:r>
    </w:p>
    <w:p>
      <w:pPr>
        <w:numPr>
          <w:ilvl w:val="0"/>
          <w:numId w:val="14"/>
        </w:numPr>
      </w:pPr>
      <w:r>
        <w:rPr>
          <w:rFonts w:hint="eastAsia"/>
        </w:rPr>
        <w:t>煤中含有硫元素，燃烧时会产生污染空气的_______，用煤炉取暖时易发生中毒，主要是由于室内________排放不畅引起的。</w:t>
      </w:r>
    </w:p>
    <w:p>
      <w:pPr>
        <w:numPr>
          <w:ilvl w:val="0"/>
          <w:numId w:val="14"/>
        </w:numPr>
      </w:pPr>
      <w:r>
        <w:rPr>
          <w:rFonts w:hint="eastAsia"/>
        </w:rPr>
        <w:t>净水器中</w:t>
      </w:r>
      <w:r>
        <w:rPr>
          <w:rFonts w:hint="eastAsia"/>
        </w:rPr>
        <w:drawing>
          <wp:inline distT="0" distB="0" distL="0" distR="0">
            <wp:extent cx="12700" cy="15875"/>
            <wp:effectExtent l="19050" t="0" r="6350"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2700" cy="16509"/>
                    </a:xfrm>
                    <a:prstGeom prst="rect">
                      <a:avLst/>
                    </a:prstGeom>
                  </pic:spPr>
                </pic:pic>
              </a:graphicData>
            </a:graphic>
          </wp:inline>
        </w:drawing>
      </w:r>
      <w:r>
        <w:rPr>
          <w:rFonts w:hint="eastAsia"/>
        </w:rPr>
        <w:t>经常使用活性炭，主</w:t>
      </w:r>
      <w:r>
        <w:rPr>
          <w:rFonts w:hint="eastAsia"/>
        </w:rPr>
        <w:drawing>
          <wp:inline distT="0" distB="0" distL="0" distR="0">
            <wp:extent cx="23495" cy="22225"/>
            <wp:effectExtent l="1905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4129" cy="22859"/>
                    </a:xfrm>
                    <a:prstGeom prst="rect">
                      <a:avLst/>
                    </a:prstGeom>
                  </pic:spPr>
                </pic:pic>
              </a:graphicData>
            </a:graphic>
          </wp:inline>
        </w:drawing>
      </w:r>
      <w:r>
        <w:rPr>
          <w:rFonts w:hint="eastAsia"/>
        </w:rPr>
        <w:t>要是利用活性炭的______性。</w:t>
      </w:r>
    </w:p>
    <w:p>
      <w:pPr>
        <w:numPr>
          <w:ilvl w:val="0"/>
          <w:numId w:val="14"/>
        </w:numPr>
      </w:pPr>
      <w:r>
        <w:rPr>
          <w:rFonts w:hint="eastAsia"/>
        </w:rPr>
        <w:t>“合理膳食，均衡营养”会让我们健康。</w:t>
      </w:r>
    </w:p>
    <w:p>
      <w:r>
        <w:rPr>
          <w:rFonts w:hint="eastAsia"/>
        </w:rPr>
        <w:sym w:font="Wingdings" w:char="F081"/>
      </w:r>
      <w:r>
        <w:rPr>
          <w:rFonts w:hint="eastAsia"/>
        </w:rPr>
        <w:t>某同学午餐食谱中有：米饭、馒头、红烧牛肉、清蒸鱼，根据你所学的知识，从合理膳食的角度建议应该增加的食物是_______（填字母序号）。</w:t>
      </w:r>
    </w:p>
    <w:p>
      <w:r>
        <w:drawing>
          <wp:inline distT="0" distB="0" distL="114300" distR="114300">
            <wp:extent cx="2851785" cy="488315"/>
            <wp:effectExtent l="19050" t="0" r="5715"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a:picLocks noChangeAspect="1"/>
                    </pic:cNvPicPr>
                  </pic:nvPicPr>
                  <pic:blipFill>
                    <a:blip r:embed="rId13" cstate="print"/>
                    <a:stretch>
                      <a:fillRect/>
                    </a:stretch>
                  </pic:blipFill>
                  <pic:spPr>
                    <a:xfrm>
                      <a:off x="0" y="0"/>
                      <a:ext cx="2851785" cy="488315"/>
                    </a:xfrm>
                    <a:prstGeom prst="rect">
                      <a:avLst/>
                    </a:prstGeom>
                    <a:noFill/>
                    <a:ln w="9525">
                      <a:noFill/>
                      <a:miter/>
                    </a:ln>
                  </pic:spPr>
                </pic:pic>
              </a:graphicData>
            </a:graphic>
          </wp:inline>
        </w:drawing>
      </w:r>
    </w:p>
    <w:p>
      <w:pPr>
        <w:numPr>
          <w:ilvl w:val="0"/>
          <w:numId w:val="15"/>
        </w:numPr>
      </w:pPr>
      <w:r>
        <w:rPr>
          <w:rFonts w:hint="eastAsia"/>
        </w:rPr>
        <w:t>蒸鸡蛋   B. 粉蒸肉 C.方便面     D.炒黄瓜</w:t>
      </w:r>
    </w:p>
    <w:p>
      <w:r>
        <w:rPr>
          <w:rFonts w:hint="eastAsia"/>
        </w:rPr>
        <w:sym w:font="Wingdings" w:char="F082"/>
      </w:r>
      <w:r>
        <w:rPr>
          <w:rFonts w:hint="eastAsia"/>
        </w:rPr>
        <w:t>为了预防佝偻病，幼儿及青少年可以补充一些含______元素的食品。</w:t>
      </w:r>
    </w:p>
    <w:p>
      <w:pPr>
        <w:numPr>
          <w:ilvl w:val="0"/>
          <w:numId w:val="16"/>
        </w:numPr>
      </w:pPr>
      <w:r>
        <w:rPr>
          <w:rFonts w:hint="eastAsia"/>
        </w:rPr>
        <w:t>生活中的下列做法，不利于人体</w:t>
      </w:r>
      <w:r>
        <w:rPr>
          <w:rFonts w:hint="eastAsia"/>
        </w:rPr>
        <w:drawing>
          <wp:inline distT="0" distB="0" distL="0" distR="0">
            <wp:extent cx="15875" cy="23495"/>
            <wp:effectExtent l="19050" t="0" r="2541"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6509" cy="24129"/>
                    </a:xfrm>
                    <a:prstGeom prst="rect">
                      <a:avLst/>
                    </a:prstGeom>
                  </pic:spPr>
                </pic:pic>
              </a:graphicData>
            </a:graphic>
          </wp:inline>
        </w:drawing>
      </w:r>
      <w:r>
        <w:rPr>
          <w:rFonts w:hint="eastAsia"/>
        </w:rPr>
        <w:t>健康的是_________。</w:t>
      </w:r>
      <w:r>
        <w:rPr>
          <w:rFonts w:hint="eastAsia"/>
          <w:color w:val="FFFFFF"/>
          <w:sz w:val="4"/>
        </w:rPr>
        <w:t>[来源:学|科|网]</w:t>
      </w:r>
    </w:p>
    <w:p>
      <w:pPr>
        <w:numPr>
          <w:ilvl w:val="0"/>
          <w:numId w:val="17"/>
        </w:numPr>
      </w:pPr>
      <w:r>
        <w:rPr>
          <w:rFonts w:hint="eastAsia"/>
        </w:rPr>
        <w:t>食用霉变的花生   B.倡导大家不吸烟  C.食用甲醛溶液浸泡的海产品</w:t>
      </w:r>
    </w:p>
    <w:p>
      <w:pPr>
        <w:rPr>
          <w:color w:val="FF0000"/>
          <w:szCs w:val="21"/>
        </w:rPr>
      </w:pPr>
      <w:r>
        <w:rPr>
          <w:rFonts w:hint="eastAsia"/>
          <w:color w:val="FF0000"/>
        </w:rPr>
        <w:t>11.（1）SO</w:t>
      </w:r>
      <w:r>
        <w:rPr>
          <w:rFonts w:hint="eastAsia"/>
          <w:color w:val="FF0000"/>
          <w:sz w:val="15"/>
          <w:szCs w:val="15"/>
        </w:rPr>
        <w:t xml:space="preserve">2  </w:t>
      </w:r>
      <w:r>
        <w:rPr>
          <w:rFonts w:hint="eastAsia"/>
          <w:color w:val="FF0000"/>
          <w:szCs w:val="21"/>
        </w:rPr>
        <w:t>、CO    （2）吸附    （3）</w:t>
      </w:r>
      <w:r>
        <w:rPr>
          <w:rFonts w:hint="eastAsia"/>
          <w:color w:val="FF0000"/>
          <w:szCs w:val="21"/>
        </w:rPr>
        <w:sym w:font="Wingdings" w:char="F081"/>
      </w:r>
      <w:r>
        <w:rPr>
          <w:rFonts w:hint="eastAsia"/>
          <w:color w:val="FF0000"/>
          <w:szCs w:val="21"/>
        </w:rPr>
        <w:t xml:space="preserve"> D   </w:t>
      </w:r>
      <w:r>
        <w:rPr>
          <w:rFonts w:hint="eastAsia"/>
          <w:color w:val="FF0000"/>
          <w:szCs w:val="21"/>
        </w:rPr>
        <w:sym w:font="Wingdings" w:char="F082"/>
      </w:r>
      <w:r>
        <w:rPr>
          <w:rFonts w:hint="eastAsia"/>
          <w:color w:val="FF0000"/>
          <w:szCs w:val="21"/>
        </w:rPr>
        <w:t>钙   （4）A、C</w:t>
      </w:r>
    </w:p>
    <w:p>
      <w:r>
        <w:rPr>
          <w:rFonts w:hint="eastAsia"/>
          <w:b/>
          <w:bCs/>
        </w:rPr>
        <w:t>12（2016·黔南</w:t>
      </w:r>
      <w:r>
        <w:rPr>
          <w:rFonts w:hint="eastAsia"/>
          <w:b/>
          <w:bCs/>
        </w:rPr>
        <w:drawing>
          <wp:inline distT="0" distB="0" distL="0" distR="0">
            <wp:extent cx="19050" cy="23495"/>
            <wp:effectExtent l="19050" t="0" r="0" b="0"/>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9" name="图片 29"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9050" cy="24129"/>
                    </a:xfrm>
                    <a:prstGeom prst="rect">
                      <a:avLst/>
                    </a:prstGeom>
                  </pic:spPr>
                </pic:pic>
              </a:graphicData>
            </a:graphic>
          </wp:inline>
        </w:drawing>
      </w:r>
      <w:r>
        <w:rPr>
          <w:rFonts w:hint="eastAsia"/>
          <w:b/>
          <w:bCs/>
        </w:rPr>
        <w:t>）</w:t>
      </w:r>
      <w:r>
        <w:rPr>
          <w:rFonts w:hint="eastAsia"/>
        </w:rPr>
        <w:t>在密闭容器中，某反应在点燃的条件下发生，涉及甲、乙、丙和丁四种物质，它们的微观示意图和反应前后的质量如下表所示。</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634"/>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6" w:type="dxa"/>
            <w:vAlign w:val="center"/>
          </w:tcPr>
          <w:p>
            <w:pPr>
              <w:jc w:val="center"/>
            </w:pPr>
            <w:r>
              <w:rPr>
                <w:rFonts w:hint="eastAsia"/>
              </w:rPr>
              <w:t>物质序号</w:t>
            </w:r>
          </w:p>
        </w:tc>
        <w:tc>
          <w:tcPr>
            <w:tcW w:w="1634" w:type="dxa"/>
            <w:vAlign w:val="center"/>
          </w:tcPr>
          <w:p>
            <w:pPr>
              <w:jc w:val="center"/>
            </w:pPr>
            <w:r>
              <w:rPr>
                <w:rFonts w:hint="eastAsia"/>
              </w:rPr>
              <w:t>甲</w:t>
            </w:r>
            <w:r>
              <w:rPr>
                <w:rFonts w:hint="eastAsia"/>
                <w:color w:val="FFFFFF"/>
                <w:sz w:val="4"/>
              </w:rPr>
              <w:t>[来源:Z&amp;xx&amp;k.Com]</w:t>
            </w:r>
          </w:p>
        </w:tc>
        <w:tc>
          <w:tcPr>
            <w:tcW w:w="1420" w:type="dxa"/>
            <w:vAlign w:val="center"/>
          </w:tcPr>
          <w:p>
            <w:pPr>
              <w:jc w:val="center"/>
            </w:pPr>
            <w:r>
              <w:rPr>
                <w:rFonts w:hint="eastAsia"/>
              </w:rPr>
              <w:t>乙</w:t>
            </w:r>
          </w:p>
        </w:tc>
        <w:tc>
          <w:tcPr>
            <w:tcW w:w="1420" w:type="dxa"/>
            <w:vAlign w:val="center"/>
          </w:tcPr>
          <w:p>
            <w:pPr>
              <w:jc w:val="center"/>
            </w:pPr>
            <w:r>
              <w:rPr>
                <w:rFonts w:hint="eastAsia"/>
              </w:rPr>
              <w:t>丙</w:t>
            </w:r>
          </w:p>
        </w:tc>
        <w:tc>
          <w:tcPr>
            <w:tcW w:w="1421" w:type="dxa"/>
            <w:vAlign w:val="center"/>
          </w:tcPr>
          <w:p>
            <w:pPr>
              <w:jc w:val="center"/>
            </w:pPr>
            <w:r>
              <w:rPr>
                <w:rFonts w:hint="eastAsia"/>
              </w:rPr>
              <w:t>丁</w:t>
            </w:r>
          </w:p>
        </w:tc>
        <w:tc>
          <w:tcPr>
            <w:tcW w:w="1421" w:type="dxa"/>
            <w:vMerge w:val="restart"/>
            <w:vAlign w:val="center"/>
          </w:tcPr>
          <w:p>
            <w:pPr>
              <w:jc w:val="center"/>
            </w:pPr>
            <w:r>
              <w:drawing>
                <wp:inline distT="0" distB="0" distL="114300" distR="114300">
                  <wp:extent cx="764540" cy="650240"/>
                  <wp:effectExtent l="19050" t="0" r="0"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a:picLocks noChangeAspect="1"/>
                          </pic:cNvPicPr>
                        </pic:nvPicPr>
                        <pic:blipFill>
                          <a:blip r:embed="rId14" cstate="print"/>
                          <a:stretch>
                            <a:fillRect/>
                          </a:stretch>
                        </pic:blipFill>
                        <pic:spPr>
                          <a:xfrm>
                            <a:off x="0" y="0"/>
                            <a:ext cx="764540" cy="650240"/>
                          </a:xfrm>
                          <a:prstGeom prst="rect">
                            <a:avLst/>
                          </a:prstGeom>
                          <a:noFill/>
                          <a:ln w="9525">
                            <a:noFill/>
                            <a:miter/>
                          </a:ln>
                        </pic:spPr>
                      </pic:pic>
                    </a:graphicData>
                  </a:graphic>
                </wp:inline>
              </w:drawing>
            </w:r>
            <w:r>
              <w:rPr>
                <w:rFonts w:hint="eastAsia"/>
                <w:color w:val="FFFFFF"/>
                <w:sz w:val="4"/>
              </w:rPr>
              <w:t>[来源:Zxxk.Com]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206" w:type="dxa"/>
            <w:vAlign w:val="center"/>
          </w:tcPr>
          <w:p>
            <w:pPr>
              <w:jc w:val="center"/>
            </w:pPr>
            <w:r>
              <w:rPr>
                <w:rFonts w:hint="eastAsia"/>
              </w:rPr>
              <w:t>微观示意图</w:t>
            </w:r>
            <w:r>
              <w:rPr>
                <w:rFonts w:hint="eastAsia"/>
                <w:color w:val="FFFFFF"/>
                <w:sz w:val="4"/>
              </w:rPr>
              <w:t>[来源:Z§xx§k.Com]</w:t>
            </w:r>
          </w:p>
        </w:tc>
        <w:tc>
          <w:tcPr>
            <w:tcW w:w="1634" w:type="dxa"/>
            <w:vAlign w:val="center"/>
          </w:tcPr>
          <w:p>
            <w:pPr>
              <w:jc w:val="center"/>
            </w:pPr>
            <w:r>
              <w:drawing>
                <wp:inline distT="0" distB="0" distL="114300" distR="114300">
                  <wp:extent cx="414655" cy="322580"/>
                  <wp:effectExtent l="19050" t="0" r="4445"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ChangeAspect="1"/>
                          </pic:cNvPicPr>
                        </pic:nvPicPr>
                        <pic:blipFill>
                          <a:blip r:embed="rId15" cstate="print"/>
                          <a:stretch>
                            <a:fillRect/>
                          </a:stretch>
                        </pic:blipFill>
                        <pic:spPr>
                          <a:xfrm>
                            <a:off x="0" y="0"/>
                            <a:ext cx="414655" cy="322580"/>
                          </a:xfrm>
                          <a:prstGeom prst="rect">
                            <a:avLst/>
                          </a:prstGeom>
                          <a:noFill/>
                          <a:ln w="9525">
                            <a:noFill/>
                            <a:miter/>
                          </a:ln>
                        </pic:spPr>
                      </pic:pic>
                    </a:graphicData>
                  </a:graphic>
                </wp:inline>
              </w:drawing>
            </w:r>
          </w:p>
        </w:tc>
        <w:tc>
          <w:tcPr>
            <w:tcW w:w="1420" w:type="dxa"/>
            <w:vAlign w:val="center"/>
          </w:tcPr>
          <w:p>
            <w:pPr>
              <w:jc w:val="center"/>
            </w:pPr>
            <w:r>
              <w:drawing>
                <wp:inline distT="0" distB="0" distL="114300" distR="114300">
                  <wp:extent cx="381000" cy="321945"/>
                  <wp:effectExtent l="1905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pic:cNvPicPr>
                        </pic:nvPicPr>
                        <pic:blipFill>
                          <a:blip r:embed="rId16" cstate="print"/>
                          <a:stretch>
                            <a:fillRect/>
                          </a:stretch>
                        </pic:blipFill>
                        <pic:spPr>
                          <a:xfrm>
                            <a:off x="0" y="0"/>
                            <a:ext cx="381000" cy="321945"/>
                          </a:xfrm>
                          <a:prstGeom prst="rect">
                            <a:avLst/>
                          </a:prstGeom>
                          <a:noFill/>
                          <a:ln w="9525">
                            <a:noFill/>
                            <a:miter/>
                          </a:ln>
                        </pic:spPr>
                      </pic:pic>
                    </a:graphicData>
                  </a:graphic>
                </wp:inline>
              </w:drawing>
            </w:r>
            <w:r>
              <w:rPr>
                <w:rFonts w:hint="eastAsia"/>
                <w:color w:val="FFFFFF"/>
                <w:sz w:val="4"/>
              </w:rPr>
              <w:t>[来源:学科网]</w:t>
            </w:r>
          </w:p>
        </w:tc>
        <w:tc>
          <w:tcPr>
            <w:tcW w:w="1420" w:type="dxa"/>
            <w:vAlign w:val="center"/>
          </w:tcPr>
          <w:p>
            <w:pPr>
              <w:jc w:val="center"/>
            </w:pPr>
            <w:r>
              <w:drawing>
                <wp:inline distT="0" distB="0" distL="114300" distR="114300">
                  <wp:extent cx="344170" cy="311150"/>
                  <wp:effectExtent l="1905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pic:cNvPicPr>
                        </pic:nvPicPr>
                        <pic:blipFill>
                          <a:blip r:embed="rId17" cstate="print"/>
                          <a:stretch>
                            <a:fillRect/>
                          </a:stretch>
                        </pic:blipFill>
                        <pic:spPr>
                          <a:xfrm>
                            <a:off x="0" y="0"/>
                            <a:ext cx="344170" cy="311150"/>
                          </a:xfrm>
                          <a:prstGeom prst="rect">
                            <a:avLst/>
                          </a:prstGeom>
                          <a:noFill/>
                          <a:ln w="9525">
                            <a:noFill/>
                            <a:miter/>
                          </a:ln>
                        </pic:spPr>
                      </pic:pic>
                    </a:graphicData>
                  </a:graphic>
                </wp:inline>
              </w:drawing>
            </w:r>
          </w:p>
        </w:tc>
        <w:tc>
          <w:tcPr>
            <w:tcW w:w="1421" w:type="dxa"/>
            <w:vAlign w:val="center"/>
          </w:tcPr>
          <w:p>
            <w:pPr>
              <w:jc w:val="center"/>
            </w:pPr>
            <w:r>
              <w:drawing>
                <wp:inline distT="0" distB="0" distL="114300" distR="114300">
                  <wp:extent cx="407670" cy="267335"/>
                  <wp:effectExtent l="1905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a:picLocks noChangeAspect="1"/>
                          </pic:cNvPicPr>
                        </pic:nvPicPr>
                        <pic:blipFill>
                          <a:blip r:embed="rId18" cstate="print"/>
                          <a:stretch>
                            <a:fillRect/>
                          </a:stretch>
                        </pic:blipFill>
                        <pic:spPr>
                          <a:xfrm>
                            <a:off x="0" y="0"/>
                            <a:ext cx="407670" cy="267335"/>
                          </a:xfrm>
                          <a:prstGeom prst="rect">
                            <a:avLst/>
                          </a:prstGeom>
                          <a:noFill/>
                          <a:ln w="9525">
                            <a:noFill/>
                            <a:miter/>
                          </a:ln>
                        </pic:spPr>
                      </pic:pic>
                    </a:graphicData>
                  </a:graphic>
                </wp:inline>
              </w:drawing>
            </w:r>
          </w:p>
        </w:tc>
        <w:tc>
          <w:tcPr>
            <w:tcW w:w="1421"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6" w:type="dxa"/>
            <w:vAlign w:val="center"/>
          </w:tcPr>
          <w:p>
            <w:pPr>
              <w:jc w:val="center"/>
            </w:pPr>
            <w:r>
              <w:rPr>
                <w:rFonts w:hint="eastAsia"/>
              </w:rPr>
              <w:t>反应前质量/g</w:t>
            </w:r>
          </w:p>
        </w:tc>
        <w:tc>
          <w:tcPr>
            <w:tcW w:w="1634" w:type="dxa"/>
            <w:vAlign w:val="center"/>
          </w:tcPr>
          <w:p>
            <w:pPr>
              <w:jc w:val="center"/>
            </w:pPr>
            <w:r>
              <w:rPr>
                <w:rFonts w:hint="eastAsia"/>
              </w:rPr>
              <w:t>34</w:t>
            </w:r>
          </w:p>
        </w:tc>
        <w:tc>
          <w:tcPr>
            <w:tcW w:w="1420" w:type="dxa"/>
            <w:vAlign w:val="center"/>
          </w:tcPr>
          <w:p>
            <w:pPr>
              <w:jc w:val="center"/>
            </w:pPr>
            <w:r>
              <w:rPr>
                <w:rFonts w:hint="eastAsia"/>
              </w:rPr>
              <w:t>50</w:t>
            </w:r>
          </w:p>
        </w:tc>
        <w:tc>
          <w:tcPr>
            <w:tcW w:w="1420" w:type="dxa"/>
            <w:vAlign w:val="center"/>
          </w:tcPr>
          <w:p>
            <w:pPr>
              <w:jc w:val="center"/>
            </w:pPr>
            <w:r>
              <w:rPr>
                <w:rFonts w:hint="eastAsia"/>
              </w:rPr>
              <w:t>1</w:t>
            </w:r>
          </w:p>
        </w:tc>
        <w:tc>
          <w:tcPr>
            <w:tcW w:w="1421" w:type="dxa"/>
            <w:vAlign w:val="center"/>
          </w:tcPr>
          <w:p>
            <w:pPr>
              <w:jc w:val="center"/>
            </w:pPr>
            <w:r>
              <w:rPr>
                <w:rFonts w:hint="eastAsia"/>
              </w:rPr>
              <w:t>0</w:t>
            </w:r>
          </w:p>
        </w:tc>
        <w:tc>
          <w:tcPr>
            <w:tcW w:w="1421"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206" w:type="dxa"/>
            <w:vAlign w:val="center"/>
          </w:tcPr>
          <w:p>
            <w:pPr>
              <w:jc w:val="center"/>
            </w:pPr>
            <w:r>
              <w:rPr>
                <w:rFonts w:hint="eastAsia"/>
              </w:rPr>
              <w:t>反应后质量/g</w:t>
            </w:r>
          </w:p>
        </w:tc>
        <w:tc>
          <w:tcPr>
            <w:tcW w:w="1634" w:type="dxa"/>
            <w:vAlign w:val="center"/>
          </w:tcPr>
          <w:p>
            <w:pPr>
              <w:jc w:val="center"/>
            </w:pPr>
            <w:r>
              <w:rPr>
                <w:rFonts w:hint="eastAsia"/>
              </w:rPr>
              <w:t>0</w:t>
            </w:r>
          </w:p>
        </w:tc>
        <w:tc>
          <w:tcPr>
            <w:tcW w:w="1420" w:type="dxa"/>
            <w:vAlign w:val="center"/>
          </w:tcPr>
          <w:p>
            <w:pPr>
              <w:jc w:val="center"/>
            </w:pPr>
            <w:r>
              <w:rPr>
                <w:rFonts w:hint="eastAsia"/>
              </w:rPr>
              <w:t>x</w:t>
            </w:r>
          </w:p>
        </w:tc>
        <w:tc>
          <w:tcPr>
            <w:tcW w:w="1420" w:type="dxa"/>
            <w:vAlign w:val="center"/>
          </w:tcPr>
          <w:p>
            <w:pPr>
              <w:jc w:val="center"/>
            </w:pPr>
            <w:r>
              <w:rPr>
                <w:rFonts w:hint="eastAsia"/>
              </w:rPr>
              <w:t>y</w:t>
            </w:r>
          </w:p>
        </w:tc>
        <w:tc>
          <w:tcPr>
            <w:tcW w:w="1421" w:type="dxa"/>
            <w:vAlign w:val="center"/>
          </w:tcPr>
          <w:p>
            <w:pPr>
              <w:jc w:val="center"/>
            </w:pPr>
            <w:r>
              <w:rPr>
                <w:rFonts w:hint="eastAsia"/>
              </w:rPr>
              <w:t>z</w:t>
            </w:r>
          </w:p>
        </w:tc>
        <w:tc>
          <w:tcPr>
            <w:tcW w:w="1421" w:type="dxa"/>
            <w:vMerge w:val="continue"/>
            <w:vAlign w:val="center"/>
          </w:tcPr>
          <w:p>
            <w:pPr>
              <w:jc w:val="center"/>
            </w:pPr>
          </w:p>
        </w:tc>
      </w:tr>
    </w:tbl>
    <w:p>
      <w:r>
        <w:rPr>
          <w:rFonts w:hint="eastAsia"/>
        </w:rPr>
        <w:t>（1）甲的化学式为_______。</w:t>
      </w:r>
    </w:p>
    <w:p>
      <w:r>
        <w:rPr>
          <w:rFonts w:hint="eastAsia"/>
        </w:rPr>
        <w:t>（2）表中的四种物质中，含氧元素的化合物是_______（填物质序号）。</w:t>
      </w:r>
    </w:p>
    <w:p>
      <w:r>
        <w:rPr>
          <w:rFonts w:hint="eastAsia"/>
        </w:rPr>
        <w:t>（3）上述反应的化学方程式为______________________________________。</w:t>
      </w:r>
    </w:p>
    <w:p>
      <w:r>
        <w:rPr>
          <w:rFonts w:hint="eastAsia"/>
        </w:rPr>
        <w:t>（4）一位同学在计算x、y和z数值的过程中，列出了以下等式，其中正确的是_________（填字母序号）。</w:t>
      </w:r>
    </w:p>
    <w:p>
      <w:r>
        <w:rPr>
          <w:rFonts w:hint="eastAsia"/>
        </w:rPr>
        <w:t>A.x+y+z=86   B.y+z=85    C.(50-x):z=32:64   D.(50-x):(y-1)=8:3</w:t>
      </w:r>
    </w:p>
    <w:p>
      <w:pPr>
        <w:spacing w:line="360" w:lineRule="auto"/>
        <w:rPr>
          <w:color w:val="FF0000"/>
        </w:rPr>
      </w:pPr>
      <w:r>
        <w:rPr>
          <w:rFonts w:hint="eastAsia"/>
          <w:color w:val="FF0000"/>
        </w:rPr>
        <w:t>12.（1）H</w:t>
      </w:r>
      <w:r>
        <w:rPr>
          <w:rFonts w:hint="eastAsia"/>
          <w:color w:val="FF0000"/>
          <w:sz w:val="15"/>
          <w:szCs w:val="15"/>
        </w:rPr>
        <w:t>2</w:t>
      </w:r>
      <w:r>
        <w:rPr>
          <w:rFonts w:hint="eastAsia"/>
          <w:color w:val="FF0000"/>
        </w:rPr>
        <w:t>S   （2）丙、丁  （3）</w:t>
      </w:r>
      <w:r>
        <w:rPr>
          <w:rFonts w:hint="eastAsia"/>
          <w:color w:val="000000"/>
          <w:szCs w:val="21"/>
        </w:rPr>
        <w:t>2</w:t>
      </w:r>
      <w:r>
        <w:rPr>
          <w:color w:val="000000"/>
          <w:szCs w:val="21"/>
          <w:lang w:val="pt-BR"/>
        </w:rPr>
        <w:t>H</w:t>
      </w:r>
      <w:r>
        <w:rPr>
          <w:rFonts w:hint="eastAsia"/>
          <w:color w:val="000000"/>
          <w:szCs w:val="21"/>
          <w:vertAlign w:val="subscript"/>
        </w:rPr>
        <w:t>2</w:t>
      </w:r>
      <w:r>
        <w:rPr>
          <w:rFonts w:hint="eastAsia"/>
          <w:color w:val="000000"/>
          <w:szCs w:val="21"/>
        </w:rPr>
        <w:t>S</w:t>
      </w:r>
      <w:r>
        <w:rPr>
          <w:color w:val="000000"/>
          <w:szCs w:val="21"/>
          <w:lang w:val="pt-BR"/>
        </w:rPr>
        <w:t xml:space="preserve"> + 3O</w:t>
      </w:r>
      <w:r>
        <w:rPr>
          <w:color w:val="000000"/>
          <w:szCs w:val="21"/>
          <w:vertAlign w:val="subscript"/>
          <w:lang w:val="pt-BR"/>
        </w:rPr>
        <w:t>2</w:t>
      </w:r>
      <w:r>
        <w:rPr>
          <w:rFonts w:hint="eastAsia"/>
          <w:color w:val="000000"/>
          <w:szCs w:val="21"/>
          <w:u w:val="double"/>
        </w:rPr>
        <w:t>点燃</w:t>
      </w:r>
      <w:r>
        <w:rPr>
          <w:color w:val="000000"/>
          <w:szCs w:val="21"/>
          <w:lang w:val="pt-BR"/>
        </w:rPr>
        <w:t>2</w:t>
      </w:r>
      <w:r>
        <w:rPr>
          <w:rFonts w:hint="eastAsia"/>
          <w:color w:val="000000"/>
          <w:szCs w:val="21"/>
        </w:rPr>
        <w:t>S</w:t>
      </w:r>
      <w:r>
        <w:rPr>
          <w:color w:val="000000"/>
          <w:szCs w:val="21"/>
          <w:lang w:val="pt-BR"/>
        </w:rPr>
        <w:t>O</w:t>
      </w:r>
      <w:r>
        <w:rPr>
          <w:color w:val="000000"/>
          <w:szCs w:val="21"/>
          <w:vertAlign w:val="subscript"/>
          <w:lang w:val="pt-BR"/>
        </w:rPr>
        <w:t>2</w:t>
      </w:r>
      <w:r>
        <w:rPr>
          <w:color w:val="000000"/>
          <w:szCs w:val="21"/>
          <w:lang w:val="pt-BR"/>
        </w:rPr>
        <w:t xml:space="preserve"> + </w:t>
      </w:r>
      <w:r>
        <w:rPr>
          <w:rFonts w:hint="eastAsia"/>
          <w:color w:val="000000"/>
          <w:szCs w:val="21"/>
        </w:rPr>
        <w:t>2</w:t>
      </w:r>
      <w:r>
        <w:rPr>
          <w:color w:val="000000"/>
          <w:szCs w:val="21"/>
          <w:lang w:val="pt-BR"/>
        </w:rPr>
        <w:t>H</w:t>
      </w:r>
      <w:r>
        <w:rPr>
          <w:color w:val="000000"/>
          <w:szCs w:val="21"/>
          <w:vertAlign w:val="subscript"/>
          <w:lang w:val="pt-BR"/>
        </w:rPr>
        <w:t>2</w:t>
      </w:r>
      <w:r>
        <w:rPr>
          <w:color w:val="000000"/>
          <w:szCs w:val="21"/>
          <w:lang w:val="pt-BR"/>
        </w:rPr>
        <w:t>O</w:t>
      </w:r>
      <w:r>
        <w:rPr>
          <w:rFonts w:hint="eastAsia"/>
          <w:color w:val="FF0000"/>
        </w:rPr>
        <w:t xml:space="preserve">   （4）D</w:t>
      </w:r>
    </w:p>
    <w:p>
      <w:r>
        <w:rPr>
          <w:rFonts w:hint="eastAsia"/>
        </w:rPr>
        <w:t>13.</w:t>
      </w:r>
      <w:r>
        <w:rPr>
          <w:rFonts w:hint="eastAsia"/>
          <w:b/>
          <w:bCs/>
        </w:rPr>
        <w:t>（2016·黔南）</w:t>
      </w:r>
      <w:r>
        <w:rPr>
          <w:rFonts w:hint="eastAsia"/>
        </w:rPr>
        <w:t>A、B、C、D、E、F、G、H、I都是初中化学常</w:t>
      </w:r>
      <w:r>
        <w:rPr>
          <w:rFonts w:hint="eastAsia"/>
        </w:rPr>
        <w:drawing>
          <wp:inline distT="0" distB="0" distL="0" distR="0">
            <wp:extent cx="13970" cy="20320"/>
            <wp:effectExtent l="19050" t="0" r="508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3970" cy="20320"/>
                    </a:xfrm>
                    <a:prstGeom prst="rect">
                      <a:avLst/>
                    </a:prstGeom>
                  </pic:spPr>
                </pic:pic>
              </a:graphicData>
            </a:graphic>
          </wp:inline>
        </w:drawing>
      </w:r>
      <w:r>
        <w:rPr>
          <w:rFonts w:hint="eastAsia"/>
        </w:rPr>
        <w:t>见的物质。其中B为紫红色固体，E、H均为黑色固体，F是一种无色气体。它们之间有下图转化关系（所发生的反应均恰好完全，部分生成物已省去）。</w:t>
      </w:r>
    </w:p>
    <w:p>
      <w:r>
        <w:drawing>
          <wp:inline distT="0" distB="0" distL="114300" distR="114300">
            <wp:extent cx="3552190" cy="1323975"/>
            <wp:effectExtent l="1905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19" cstate="print"/>
                    <a:stretch>
                      <a:fillRect/>
                    </a:stretch>
                  </pic:blipFill>
                  <pic:spPr>
                    <a:xfrm>
                      <a:off x="0" y="0"/>
                      <a:ext cx="3552190" cy="1323975"/>
                    </a:xfrm>
                    <a:prstGeom prst="rect">
                      <a:avLst/>
                    </a:prstGeom>
                    <a:noFill/>
                    <a:ln w="9525">
                      <a:noFill/>
                      <a:miter/>
                    </a:ln>
                  </pic:spPr>
                </pic:pic>
              </a:graphicData>
            </a:graphic>
          </wp:inline>
        </w:drawing>
      </w:r>
    </w:p>
    <w:p/>
    <w:p>
      <w:r>
        <w:rPr>
          <w:rFonts w:hint="eastAsia"/>
        </w:rPr>
        <w:t>根据转化关系图回答问题：</w:t>
      </w:r>
    </w:p>
    <w:p>
      <w:pPr>
        <w:numPr>
          <w:ilvl w:val="0"/>
          <w:numId w:val="18"/>
        </w:numPr>
      </w:pPr>
      <w:r>
        <w:rPr>
          <w:rFonts w:hint="eastAsia"/>
        </w:rPr>
        <w:t>写出A的化学式</w:t>
      </w:r>
      <w:r>
        <w:rPr>
          <w:rFonts w:hint="eastAsia"/>
        </w:rPr>
        <w:drawing>
          <wp:inline distT="0" distB="0" distL="0" distR="0">
            <wp:extent cx="19050" cy="13970"/>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9050" cy="13970"/>
                    </a:xfrm>
                    <a:prstGeom prst="rect">
                      <a:avLst/>
                    </a:prstGeom>
                  </pic:spPr>
                </pic:pic>
              </a:graphicData>
            </a:graphic>
          </wp:inline>
        </w:drawing>
      </w:r>
      <w:r>
        <w:rPr>
          <w:rFonts w:hint="eastAsia"/>
        </w:rPr>
        <w:t>________________________。</w:t>
      </w:r>
    </w:p>
    <w:p>
      <w:pPr>
        <w:numPr>
          <w:ilvl w:val="0"/>
          <w:numId w:val="18"/>
        </w:numPr>
      </w:pPr>
      <w:r>
        <w:rPr>
          <w:rFonts w:hint="eastAsia"/>
        </w:rPr>
        <w:sym w:font="Wingdings" w:char="F081"/>
      </w:r>
      <w:r>
        <w:rPr>
          <w:rFonts w:hint="eastAsia"/>
        </w:rPr>
        <w:t>写出A</w:t>
      </w:r>
      <w:r>
        <w:rPr>
          <w:rFonts w:ascii="Arial" w:hAnsi="Arial" w:cs="Arial"/>
        </w:rPr>
        <w:t>→</w:t>
      </w:r>
      <w:r>
        <w:rPr>
          <w:rFonts w:hint="eastAsia" w:ascii="Arial" w:hAnsi="Arial" w:cs="Arial"/>
        </w:rPr>
        <w:t>B的化学方程式_____________________________。</w:t>
      </w:r>
    </w:p>
    <w:p>
      <w:pPr>
        <w:rPr>
          <w:rFonts w:ascii="Arial" w:hAnsi="Arial" w:cs="Arial"/>
        </w:rPr>
      </w:pPr>
      <w:r>
        <w:rPr>
          <w:rFonts w:hint="eastAsia"/>
        </w:rPr>
        <w:sym w:font="Wingdings" w:char="F082"/>
      </w:r>
      <w:r>
        <w:rPr>
          <w:rFonts w:hint="eastAsia"/>
        </w:rPr>
        <w:t>写出C</w:t>
      </w:r>
      <w:r>
        <w:rPr>
          <w:rFonts w:ascii="Arial" w:hAnsi="Arial" w:cs="Arial"/>
        </w:rPr>
        <w:t>→</w:t>
      </w:r>
      <w:r>
        <w:rPr>
          <w:rFonts w:hint="eastAsia" w:ascii="Arial" w:hAnsi="Arial" w:cs="Arial"/>
        </w:rPr>
        <w:t>D的化学方</w:t>
      </w:r>
      <w:r>
        <w:rPr>
          <w:rFonts w:hint="eastAsia" w:ascii="Arial" w:hAnsi="Arial" w:cs="Arial"/>
        </w:rPr>
        <w:drawing>
          <wp:inline distT="0" distB="0" distL="0" distR="0">
            <wp:extent cx="23495" cy="1397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4129" cy="13970"/>
                    </a:xfrm>
                    <a:prstGeom prst="rect">
                      <a:avLst/>
                    </a:prstGeom>
                  </pic:spPr>
                </pic:pic>
              </a:graphicData>
            </a:graphic>
          </wp:inline>
        </w:drawing>
      </w:r>
      <w:r>
        <w:rPr>
          <w:rFonts w:hint="eastAsia" w:ascii="Arial" w:hAnsi="Arial" w:cs="Arial"/>
        </w:rPr>
        <w:t>程式_________________________________，反应类型属于_________________。</w:t>
      </w:r>
    </w:p>
    <w:p>
      <w:pPr>
        <w:rPr>
          <w:rFonts w:ascii="Arial" w:hAnsi="Arial" w:cs="Arial"/>
          <w:color w:val="FF0000"/>
          <w:szCs w:val="21"/>
        </w:rPr>
      </w:pPr>
      <w:r>
        <w:rPr>
          <w:rFonts w:hint="eastAsia" w:ascii="微软雅黑" w:hAnsi="微软雅黑" w:eastAsia="微软雅黑" w:cs="微软雅黑"/>
        </w:rPr>
        <w:t>③</w:t>
      </w:r>
      <w:r>
        <w:rPr>
          <w:rFonts w:hint="eastAsia" w:ascii="Arial" w:hAnsi="Arial" w:cs="Arial"/>
        </w:rPr>
        <w:t>写出F</w:t>
      </w:r>
      <w:r>
        <w:rPr>
          <w:rFonts w:ascii="Arial" w:hAnsi="Arial" w:cs="Arial"/>
        </w:rPr>
        <w:t>→</w:t>
      </w:r>
      <w:r>
        <w:rPr>
          <w:rFonts w:hint="eastAsia" w:ascii="Arial" w:hAnsi="Arial" w:cs="Arial"/>
        </w:rPr>
        <w:t>E的化学方程式______________________，在该反应中，F具有________性。</w:t>
      </w:r>
      <w:r>
        <w:rPr>
          <w:rFonts w:hint="eastAsia" w:ascii="Arial" w:hAnsi="Arial" w:cs="Arial"/>
          <w:color w:val="FF0000"/>
        </w:rPr>
        <w:t>13.（1）H</w:t>
      </w:r>
      <w:r>
        <w:rPr>
          <w:rFonts w:hint="eastAsia" w:ascii="Arial" w:hAnsi="Arial" w:cs="Arial"/>
          <w:color w:val="FF0000"/>
          <w:sz w:val="15"/>
          <w:szCs w:val="15"/>
        </w:rPr>
        <w:t xml:space="preserve">2   </w:t>
      </w:r>
      <w:r>
        <w:rPr>
          <w:rFonts w:hint="eastAsia" w:ascii="Arial" w:hAnsi="Arial" w:cs="Arial"/>
          <w:color w:val="FF0000"/>
          <w:szCs w:val="21"/>
        </w:rPr>
        <w:t>（2）</w:t>
      </w:r>
      <w:r>
        <w:rPr>
          <w:rFonts w:hint="eastAsia" w:ascii="Arial" w:hAnsi="Arial" w:cs="Arial"/>
          <w:color w:val="FF0000"/>
          <w:szCs w:val="21"/>
        </w:rPr>
        <w:sym w:font="Wingdings" w:char="F081"/>
      </w:r>
      <w:r>
        <w:rPr>
          <w:color w:val="FF0000"/>
          <w:szCs w:val="21"/>
          <w:lang w:val="pt-BR"/>
        </w:rPr>
        <w:t>H</w:t>
      </w:r>
      <w:r>
        <w:rPr>
          <w:color w:val="FF0000"/>
          <w:szCs w:val="21"/>
          <w:vertAlign w:val="subscript"/>
          <w:lang w:val="pt-BR"/>
        </w:rPr>
        <w:t>2</w:t>
      </w:r>
      <w:r>
        <w:rPr>
          <w:color w:val="FF0000"/>
          <w:szCs w:val="21"/>
          <w:lang w:val="pt-BR"/>
        </w:rPr>
        <w:t xml:space="preserve"> + CuO</w:t>
      </w:r>
      <w:r>
        <w:rPr>
          <w:color w:val="FF0000"/>
          <w:szCs w:val="21"/>
        </w:rPr>
        <w:t xml:space="preserve"> </w:t>
      </w:r>
      <w:r>
        <w:rPr>
          <w:rFonts w:hint="eastAsia" w:ascii="宋体" w:hAnsi="宋体" w:cs="宋体"/>
          <w:color w:val="FF0000"/>
          <w:szCs w:val="21"/>
          <w:u w:val="double"/>
        </w:rPr>
        <w:t>△</w:t>
      </w:r>
      <w:r>
        <w:rPr>
          <w:color w:val="FF0000"/>
          <w:szCs w:val="21"/>
          <w:lang w:val="pt-BR"/>
        </w:rPr>
        <w:t>Cu</w:t>
      </w:r>
      <w:r>
        <w:rPr>
          <w:color w:val="FF0000"/>
          <w:szCs w:val="21"/>
        </w:rPr>
        <w:drawing>
          <wp:inline distT="0" distB="0" distL="0" distR="0">
            <wp:extent cx="13970" cy="22225"/>
            <wp:effectExtent l="19050" t="0" r="508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3970" cy="22859"/>
                    </a:xfrm>
                    <a:prstGeom prst="rect">
                      <a:avLst/>
                    </a:prstGeom>
                  </pic:spPr>
                </pic:pic>
              </a:graphicData>
            </a:graphic>
          </wp:inline>
        </w:drawing>
      </w:r>
      <w:r>
        <w:rPr>
          <w:color w:val="FF0000"/>
          <w:szCs w:val="21"/>
          <w:lang w:val="pt-BR"/>
        </w:rPr>
        <w:t xml:space="preserve"> + H</w:t>
      </w:r>
      <w:r>
        <w:rPr>
          <w:color w:val="FF0000"/>
          <w:szCs w:val="21"/>
          <w:vertAlign w:val="subscript"/>
          <w:lang w:val="pt-BR"/>
        </w:rPr>
        <w:t>2</w:t>
      </w:r>
      <w:r>
        <w:rPr>
          <w:color w:val="FF0000"/>
          <w:szCs w:val="21"/>
          <w:lang w:val="pt-BR"/>
        </w:rPr>
        <w:t>O</w:t>
      </w:r>
    </w:p>
    <w:p>
      <w:pPr>
        <w:rPr>
          <w:rFonts w:ascii="Arial" w:hAnsi="Arial" w:cs="Arial"/>
          <w:color w:val="FF0000"/>
          <w:szCs w:val="21"/>
        </w:rPr>
      </w:pPr>
      <w:r>
        <w:rPr>
          <w:rFonts w:hint="eastAsia" w:ascii="Arial" w:hAnsi="Arial" w:cs="Arial"/>
          <w:color w:val="FF0000"/>
          <w:szCs w:val="21"/>
        </w:rPr>
        <w:sym w:font="Wingdings" w:char="F082"/>
      </w:r>
      <w:r>
        <w:rPr>
          <w:color w:val="FF0000"/>
          <w:sz w:val="18"/>
          <w:szCs w:val="18"/>
          <w:lang w:val="pt-BR"/>
        </w:rPr>
        <w:t>2NaOH + CuSO</w:t>
      </w:r>
      <w:r>
        <w:rPr>
          <w:color w:val="FF0000"/>
          <w:sz w:val="18"/>
          <w:szCs w:val="18"/>
          <w:vertAlign w:val="subscript"/>
          <w:lang w:val="pt-BR"/>
        </w:rPr>
        <w:t>4</w:t>
      </w:r>
      <w:r>
        <w:rPr>
          <w:color w:val="FF0000"/>
          <w:sz w:val="18"/>
          <w:szCs w:val="18"/>
          <w:lang w:val="pt-BR"/>
        </w:rPr>
        <w:t xml:space="preserve"> == Cu (OH)</w:t>
      </w:r>
      <w:r>
        <w:rPr>
          <w:color w:val="FF0000"/>
          <w:sz w:val="18"/>
          <w:szCs w:val="18"/>
          <w:vertAlign w:val="subscript"/>
          <w:lang w:val="pt-BR"/>
        </w:rPr>
        <w:t>2</w:t>
      </w:r>
      <w:r>
        <w:rPr>
          <w:color w:val="FF0000"/>
          <w:sz w:val="18"/>
          <w:szCs w:val="18"/>
          <w:lang w:val="pt-BR"/>
        </w:rPr>
        <w:t>↓ + Na</w:t>
      </w:r>
      <w:r>
        <w:rPr>
          <w:color w:val="FF0000"/>
          <w:sz w:val="18"/>
          <w:szCs w:val="18"/>
          <w:vertAlign w:val="subscript"/>
          <w:lang w:val="pt-BR"/>
        </w:rPr>
        <w:t>2</w:t>
      </w:r>
      <w:r>
        <w:rPr>
          <w:color w:val="FF0000"/>
          <w:sz w:val="18"/>
          <w:szCs w:val="18"/>
          <w:lang w:val="pt-BR"/>
        </w:rPr>
        <w:t xml:space="preserve"> SO</w:t>
      </w:r>
      <w:r>
        <w:rPr>
          <w:color w:val="FF0000"/>
          <w:sz w:val="18"/>
          <w:szCs w:val="18"/>
          <w:vertAlign w:val="subscript"/>
          <w:lang w:val="pt-BR"/>
        </w:rPr>
        <w:t>4</w:t>
      </w:r>
      <w:r>
        <w:rPr>
          <w:rFonts w:hint="eastAsia"/>
          <w:color w:val="FF0000"/>
          <w:sz w:val="18"/>
          <w:szCs w:val="18"/>
          <w:vertAlign w:val="subscript"/>
        </w:rPr>
        <w:t xml:space="preserve">    </w:t>
      </w:r>
      <w:r>
        <w:rPr>
          <w:rFonts w:hint="eastAsia" w:ascii="Arial" w:hAnsi="Arial" w:cs="Arial"/>
          <w:color w:val="FF0000"/>
          <w:szCs w:val="21"/>
        </w:rPr>
        <w:t>复分解反应</w:t>
      </w:r>
    </w:p>
    <w:p>
      <w:pPr>
        <w:spacing w:line="360" w:lineRule="auto"/>
        <w:rPr>
          <w:rFonts w:ascii="Arial" w:hAnsi="Arial" w:cs="Arial"/>
          <w:color w:val="FF0000"/>
        </w:rPr>
      </w:pPr>
      <w:r>
        <w:rPr>
          <w:rFonts w:hint="eastAsia" w:ascii="Arial" w:hAnsi="Arial" w:cs="Arial"/>
          <w:color w:val="FF0000"/>
          <w:szCs w:val="21"/>
        </w:rPr>
        <w:sym w:font="Wingdings" w:char="F083"/>
      </w:r>
      <w:r>
        <w:rPr>
          <w:rFonts w:hint="eastAsia"/>
          <w:color w:val="FF0000"/>
          <w:szCs w:val="21"/>
          <w:vertAlign w:val="subscript"/>
          <w:lang w:val="pt-BR"/>
        </w:rPr>
        <w:t xml:space="preserve"> </w:t>
      </w:r>
      <w:r>
        <w:rPr>
          <w:color w:val="FF0000"/>
          <w:szCs w:val="21"/>
          <w:lang w:val="pt-BR"/>
        </w:rPr>
        <w:t>3CO+ Fe</w:t>
      </w:r>
      <w:r>
        <w:rPr>
          <w:color w:val="FF0000"/>
          <w:szCs w:val="21"/>
          <w:vertAlign w:val="subscript"/>
          <w:lang w:val="pt-BR"/>
        </w:rPr>
        <w:t>2</w:t>
      </w:r>
      <w:r>
        <w:rPr>
          <w:color w:val="FF0000"/>
          <w:szCs w:val="21"/>
          <w:lang w:val="pt-BR"/>
        </w:rPr>
        <w:t>O</w:t>
      </w:r>
      <w:r>
        <w:rPr>
          <w:color w:val="FF0000"/>
          <w:szCs w:val="21"/>
          <w:vertAlign w:val="subscript"/>
          <w:lang w:val="pt-BR"/>
        </w:rPr>
        <w:t>3</w:t>
      </w:r>
      <w:r>
        <w:rPr>
          <w:rFonts w:hint="eastAsia"/>
          <w:color w:val="FF0000"/>
          <w:szCs w:val="21"/>
          <w:u w:val="double"/>
        </w:rPr>
        <w:t>高温</w:t>
      </w:r>
      <w:r>
        <w:rPr>
          <w:color w:val="FF0000"/>
          <w:szCs w:val="21"/>
          <w:lang w:val="pt-BR"/>
        </w:rPr>
        <w:t>2Fe + 3CO</w:t>
      </w:r>
      <w:r>
        <w:rPr>
          <w:color w:val="FF0000"/>
          <w:szCs w:val="21"/>
          <w:vertAlign w:val="subscript"/>
          <w:lang w:val="pt-BR"/>
        </w:rPr>
        <w:t>2</w:t>
      </w:r>
      <w:r>
        <w:rPr>
          <w:rFonts w:hint="eastAsia" w:ascii="Arial" w:hAnsi="Arial" w:cs="Arial"/>
          <w:color w:val="FF0000"/>
          <w:szCs w:val="21"/>
        </w:rPr>
        <w:t xml:space="preserve">  还原</w:t>
      </w:r>
    </w:p>
    <w:p>
      <w:pPr>
        <w:numPr>
          <w:ilvl w:val="0"/>
          <w:numId w:val="19"/>
        </w:numPr>
        <w:rPr>
          <w:rFonts w:ascii="Arial" w:hAnsi="Arial" w:cs="Arial"/>
        </w:rPr>
      </w:pPr>
      <w:r>
        <w:rPr>
          <w:rFonts w:hint="eastAsia" w:ascii="Arial" w:hAnsi="Arial" w:cs="Arial"/>
        </w:rPr>
        <w:t>实验与探究题</w:t>
      </w:r>
    </w:p>
    <w:p>
      <w:pPr>
        <w:numPr>
          <w:ilvl w:val="0"/>
          <w:numId w:val="20"/>
        </w:numPr>
        <w:rPr>
          <w:rFonts w:ascii="Arial" w:hAnsi="Arial" w:cs="Arial"/>
        </w:rPr>
      </w:pPr>
      <w:r>
        <w:rPr>
          <w:rFonts w:hint="eastAsia"/>
          <w:b/>
          <w:bCs/>
        </w:rPr>
        <w:t>（2016·黔南）</w:t>
      </w:r>
      <w:r>
        <w:rPr>
          <w:rFonts w:hint="eastAsia" w:ascii="Arial" w:hAnsi="Arial" w:cs="Arial"/>
        </w:rPr>
        <w:t>根据下图回答问题。</w:t>
      </w:r>
    </w:p>
    <w:p>
      <w:pPr>
        <w:rPr>
          <w:rFonts w:ascii="Arial" w:hAnsi="Arial" w:cs="Arial"/>
        </w:rPr>
      </w:pPr>
      <w:r>
        <w:drawing>
          <wp:inline distT="0" distB="0" distL="114300" distR="114300">
            <wp:extent cx="3585210" cy="782320"/>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pic:cNvPicPr>
                  </pic:nvPicPr>
                  <pic:blipFill>
                    <a:blip r:embed="rId20" cstate="print"/>
                    <a:stretch>
                      <a:fillRect/>
                    </a:stretch>
                  </pic:blipFill>
                  <pic:spPr>
                    <a:xfrm>
                      <a:off x="0" y="0"/>
                      <a:ext cx="3585210" cy="782320"/>
                    </a:xfrm>
                    <a:prstGeom prst="rect">
                      <a:avLst/>
                    </a:prstGeom>
                    <a:noFill/>
                    <a:ln w="9525">
                      <a:noFill/>
                      <a:miter/>
                    </a:ln>
                  </pic:spPr>
                </pic:pic>
              </a:graphicData>
            </a:graphic>
          </wp:inline>
        </w:drawing>
      </w:r>
    </w:p>
    <w:p>
      <w:r>
        <w:rPr>
          <w:rFonts w:hint="eastAsia" w:ascii="Arial" w:hAnsi="Arial" w:cs="Arial"/>
        </w:rPr>
        <w:t>（1）实验室用高锰酸钾制取氧气的化学方程式为_____________。实验室用过氧化氢溶液制取氧气，选用的发生装置是______（填字母序号）。用C装置收集氧气时，检验O</w:t>
      </w:r>
      <w:r>
        <w:rPr>
          <w:rFonts w:hint="eastAsia" w:ascii="Arial" w:hAnsi="Arial" w:cs="Arial"/>
          <w:vertAlign w:val="subscript"/>
        </w:rPr>
        <w:t>2</w:t>
      </w:r>
      <w:r>
        <w:rPr>
          <w:rFonts w:hint="eastAsia"/>
        </w:rPr>
        <w:t>的方法是__________________________________________________。</w:t>
      </w:r>
    </w:p>
    <w:p>
      <w:pPr>
        <w:rPr>
          <w:szCs w:val="21"/>
        </w:rPr>
      </w:pPr>
      <w:r>
        <w:rPr>
          <w:rFonts w:hint="eastAsia"/>
        </w:rPr>
        <w:t>实验室可以用装置D制取并收集二氧化碳气体。收集时，检验CO</w:t>
      </w:r>
      <w:r>
        <w:rPr>
          <w:rFonts w:hint="eastAsia"/>
          <w:sz w:val="13"/>
          <w:szCs w:val="13"/>
        </w:rPr>
        <w:t>2</w:t>
      </w:r>
      <w:r>
        <w:rPr>
          <w:rFonts w:hint="eastAsia"/>
          <w:szCs w:val="21"/>
        </w:rPr>
        <w:t>已经收集</w:t>
      </w:r>
      <w:r>
        <w:rPr>
          <w:rFonts w:hint="eastAsia"/>
          <w:szCs w:val="21"/>
        </w:rPr>
        <w:drawing>
          <wp:inline distT="0" distB="0" distL="0" distR="0">
            <wp:extent cx="12700" cy="20320"/>
            <wp:effectExtent l="19050" t="0" r="635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2700" cy="20320"/>
                    </a:xfrm>
                    <a:prstGeom prst="rect">
                      <a:avLst/>
                    </a:prstGeom>
                  </pic:spPr>
                </pic:pic>
              </a:graphicData>
            </a:graphic>
          </wp:inline>
        </w:drawing>
      </w:r>
      <w:r>
        <w:rPr>
          <w:rFonts w:hint="eastAsia"/>
          <w:szCs w:val="21"/>
        </w:rPr>
        <w:t>满的方法是______________，检验</w:t>
      </w:r>
      <w:r>
        <w:rPr>
          <w:rFonts w:hint="eastAsia"/>
        </w:rPr>
        <w:t>CO</w:t>
      </w:r>
      <w:r>
        <w:rPr>
          <w:rFonts w:hint="eastAsia"/>
          <w:sz w:val="13"/>
          <w:szCs w:val="13"/>
        </w:rPr>
        <w:t>2</w:t>
      </w:r>
      <w:r>
        <w:rPr>
          <w:rFonts w:hint="eastAsia"/>
          <w:szCs w:val="21"/>
        </w:rPr>
        <w:t>的方法是________________________（用化学方程式表示）。</w:t>
      </w:r>
    </w:p>
    <w:p>
      <w:pPr>
        <w:numPr>
          <w:ilvl w:val="0"/>
          <w:numId w:val="21"/>
        </w:numPr>
        <w:rPr>
          <w:szCs w:val="21"/>
        </w:rPr>
      </w:pPr>
      <w:r>
        <w:rPr>
          <w:rFonts w:hint="eastAsia"/>
          <w:szCs w:val="21"/>
        </w:rPr>
        <w:t>检查装置E的气密性：可以看到_____________________，说明气密性良好。</w:t>
      </w:r>
    </w:p>
    <w:p>
      <w:pPr>
        <w:numPr>
          <w:ilvl w:val="0"/>
          <w:numId w:val="21"/>
        </w:numPr>
        <w:rPr>
          <w:szCs w:val="21"/>
        </w:rPr>
      </w:pPr>
      <w:r>
        <w:rPr>
          <w:rFonts w:hint="eastAsia"/>
          <w:szCs w:val="21"/>
        </w:rPr>
        <w:t>实验F中观察到的实验现象是___________，反应的化学方程式为_________。</w:t>
      </w:r>
    </w:p>
    <w:p>
      <w:pPr>
        <w:rPr>
          <w:color w:val="FF0000"/>
          <w:szCs w:val="21"/>
        </w:rPr>
      </w:pPr>
      <w:r>
        <w:rPr>
          <w:rFonts w:hint="eastAsia"/>
          <w:color w:val="FF0000"/>
          <w:szCs w:val="21"/>
        </w:rPr>
        <w:t>14.（1）</w:t>
      </w:r>
      <w:r>
        <w:rPr>
          <w:color w:val="FF0000"/>
          <w:szCs w:val="21"/>
          <w:lang w:val="pt-BR"/>
        </w:rPr>
        <w:t>2KMnO</w:t>
      </w:r>
      <w:r>
        <w:rPr>
          <w:color w:val="FF0000"/>
          <w:szCs w:val="21"/>
          <w:vertAlign w:val="subscript"/>
          <w:lang w:val="pt-BR"/>
        </w:rPr>
        <w:t>4</w:t>
      </w:r>
      <w:r>
        <w:rPr>
          <w:color w:val="FF0000"/>
          <w:szCs w:val="21"/>
          <w:lang w:val="pt-BR"/>
        </w:rPr>
        <w:t xml:space="preserve"> </w:t>
      </w:r>
      <w:r>
        <w:rPr>
          <w:rFonts w:hint="eastAsia" w:ascii="宋体" w:hAnsi="宋体" w:cs="宋体"/>
          <w:color w:val="FF0000"/>
          <w:szCs w:val="21"/>
          <w:u w:val="double"/>
          <w:lang w:val="pt-BR"/>
        </w:rPr>
        <w:t>△</w:t>
      </w:r>
      <w:r>
        <w:rPr>
          <w:color w:val="FF0000"/>
          <w:szCs w:val="21"/>
          <w:lang w:val="pt-BR"/>
        </w:rPr>
        <w:t xml:space="preserve"> K</w:t>
      </w:r>
      <w:r>
        <w:rPr>
          <w:color w:val="FF0000"/>
          <w:szCs w:val="21"/>
          <w:vertAlign w:val="subscript"/>
          <w:lang w:val="pt-BR"/>
        </w:rPr>
        <w:t>2</w:t>
      </w:r>
      <w:r>
        <w:rPr>
          <w:color w:val="FF0000"/>
          <w:szCs w:val="21"/>
          <w:lang w:val="pt-BR"/>
        </w:rPr>
        <w:t>MnO</w:t>
      </w:r>
      <w:r>
        <w:rPr>
          <w:color w:val="FF0000"/>
          <w:szCs w:val="21"/>
          <w:vertAlign w:val="subscript"/>
          <w:lang w:val="pt-BR"/>
        </w:rPr>
        <w:t>4</w:t>
      </w:r>
      <w:r>
        <w:rPr>
          <w:color w:val="FF0000"/>
          <w:szCs w:val="21"/>
          <w:lang w:val="pt-BR"/>
        </w:rPr>
        <w:t xml:space="preserve"> + MnO</w:t>
      </w:r>
      <w:r>
        <w:rPr>
          <w:color w:val="FF0000"/>
          <w:szCs w:val="21"/>
          <w:vertAlign w:val="subscript"/>
          <w:lang w:val="pt-BR"/>
        </w:rPr>
        <w:t>2</w:t>
      </w:r>
      <w:r>
        <w:rPr>
          <w:color w:val="FF0000"/>
          <w:szCs w:val="21"/>
          <w:lang w:val="pt-BR"/>
        </w:rPr>
        <w:t xml:space="preserve"> + O</w:t>
      </w:r>
      <w:r>
        <w:rPr>
          <w:color w:val="FF0000"/>
          <w:szCs w:val="21"/>
          <w:vertAlign w:val="subscript"/>
          <w:lang w:val="pt-BR"/>
        </w:rPr>
        <w:t>2</w:t>
      </w:r>
      <w:r>
        <w:rPr>
          <w:color w:val="FF0000"/>
          <w:szCs w:val="21"/>
          <w:lang w:val="pt-BR"/>
        </w:rPr>
        <w:t>↑</w:t>
      </w:r>
      <w:r>
        <w:rPr>
          <w:rFonts w:hint="eastAsia"/>
          <w:color w:val="FF0000"/>
          <w:szCs w:val="21"/>
          <w:lang w:val="pt-BR"/>
        </w:rPr>
        <w:t>；</w:t>
      </w:r>
      <w:r>
        <w:rPr>
          <w:rFonts w:hint="eastAsia"/>
          <w:color w:val="FF0000"/>
          <w:szCs w:val="21"/>
        </w:rPr>
        <w:t xml:space="preserve"> A；用带火星的木条伸入集气瓶中，若木条复燃，说明瓶中是氧气。</w:t>
      </w:r>
    </w:p>
    <w:p>
      <w:pPr>
        <w:numPr>
          <w:ilvl w:val="0"/>
          <w:numId w:val="22"/>
        </w:numPr>
        <w:rPr>
          <w:color w:val="FF0000"/>
          <w:szCs w:val="21"/>
        </w:rPr>
      </w:pPr>
      <w:r>
        <w:rPr>
          <w:rFonts w:hint="eastAsia"/>
          <w:color w:val="FF0000"/>
          <w:szCs w:val="21"/>
        </w:rPr>
        <w:t>用燃着的木条靠近集气瓶口，若木条熄灭，说明已集满二氧化碳气体。</w:t>
      </w:r>
    </w:p>
    <w:p>
      <w:pPr>
        <w:spacing w:line="360" w:lineRule="auto"/>
        <w:rPr>
          <w:rFonts w:ascii="宋体" w:hAnsi="宋体"/>
          <w:color w:val="FF0000"/>
          <w:szCs w:val="21"/>
          <w:lang w:val="pt-BR"/>
        </w:rPr>
      </w:pPr>
      <w:r>
        <w:rPr>
          <w:color w:val="FF0000"/>
          <w:szCs w:val="21"/>
          <w:lang w:val="pt-BR"/>
        </w:rPr>
        <w:t>Ca(OH)</w:t>
      </w:r>
      <w:r>
        <w:rPr>
          <w:color w:val="FF0000"/>
          <w:szCs w:val="21"/>
          <w:vertAlign w:val="subscript"/>
          <w:lang w:val="pt-BR"/>
        </w:rPr>
        <w:t>2</w:t>
      </w:r>
      <w:r>
        <w:rPr>
          <w:color w:val="FF0000"/>
          <w:szCs w:val="21"/>
          <w:lang w:val="pt-BR"/>
        </w:rPr>
        <w:t xml:space="preserve"> + CO</w:t>
      </w:r>
      <w:r>
        <w:rPr>
          <w:rFonts w:hint="eastAsia"/>
          <w:color w:val="FF0000"/>
          <w:szCs w:val="21"/>
          <w:vertAlign w:val="subscript"/>
        </w:rPr>
        <w:t>2</w:t>
      </w:r>
      <w:r>
        <w:rPr>
          <w:color w:val="FF0000"/>
          <w:szCs w:val="21"/>
          <w:lang w:val="pt-BR"/>
        </w:rPr>
        <w:t>== CaCO</w:t>
      </w:r>
      <w:r>
        <w:rPr>
          <w:color w:val="FF0000"/>
          <w:szCs w:val="21"/>
          <w:vertAlign w:val="subscript"/>
          <w:lang w:val="pt-BR"/>
        </w:rPr>
        <w:t>3</w:t>
      </w:r>
      <w:r>
        <w:rPr>
          <w:color w:val="FF0000"/>
          <w:szCs w:val="21"/>
          <w:lang w:val="pt-BR"/>
        </w:rPr>
        <w:t xml:space="preserve">↓+ </w:t>
      </w:r>
      <w:r>
        <w:rPr>
          <w:rFonts w:hint="eastAsia"/>
          <w:color w:val="FF0000"/>
          <w:szCs w:val="21"/>
        </w:rPr>
        <w:t>H</w:t>
      </w:r>
      <w:r>
        <w:rPr>
          <w:rFonts w:hint="eastAsia"/>
          <w:color w:val="FF0000"/>
          <w:szCs w:val="21"/>
          <w:vertAlign w:val="subscript"/>
        </w:rPr>
        <w:t>2</w:t>
      </w:r>
      <w:r>
        <w:rPr>
          <w:color w:val="FF0000"/>
          <w:szCs w:val="21"/>
          <w:lang w:val="pt-BR"/>
        </w:rPr>
        <w:t>O</w:t>
      </w:r>
    </w:p>
    <w:p>
      <w:pPr>
        <w:rPr>
          <w:color w:val="FF0000"/>
          <w:szCs w:val="21"/>
        </w:rPr>
      </w:pPr>
      <w:r>
        <w:rPr>
          <w:rFonts w:hint="eastAsia"/>
          <w:color w:val="FF0000"/>
          <w:szCs w:val="21"/>
        </w:rPr>
        <w:t xml:space="preserve">（3）导管口有气泡冒出 </w:t>
      </w:r>
    </w:p>
    <w:p>
      <w:pPr>
        <w:spacing w:line="360" w:lineRule="auto"/>
        <w:rPr>
          <w:rFonts w:ascii="宋体" w:hAnsi="宋体"/>
          <w:color w:val="000000"/>
          <w:szCs w:val="21"/>
        </w:rPr>
      </w:pPr>
      <w:r>
        <w:rPr>
          <w:rFonts w:hint="eastAsia"/>
          <w:color w:val="FF0000"/>
          <w:szCs w:val="21"/>
        </w:rPr>
        <w:t>（4）铁丝剧烈燃烧，火</w:t>
      </w:r>
      <w:r>
        <w:rPr>
          <w:rFonts w:hint="eastAsia"/>
          <w:color w:val="FF0000"/>
          <w:szCs w:val="21"/>
        </w:rPr>
        <w:drawing>
          <wp:inline distT="0" distB="0" distL="0" distR="0">
            <wp:extent cx="15875" cy="20320"/>
            <wp:effectExtent l="19050" t="0" r="2541"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6509" cy="20320"/>
                    </a:xfrm>
                    <a:prstGeom prst="rect">
                      <a:avLst/>
                    </a:prstGeom>
                  </pic:spPr>
                </pic:pic>
              </a:graphicData>
            </a:graphic>
          </wp:inline>
        </w:drawing>
      </w:r>
      <w:r>
        <w:rPr>
          <w:rFonts w:hint="eastAsia"/>
          <w:color w:val="FF0000"/>
          <w:szCs w:val="21"/>
        </w:rPr>
        <w:t>星四射，生成黑色固体；</w:t>
      </w:r>
      <w:r>
        <w:rPr>
          <w:color w:val="000000"/>
          <w:szCs w:val="21"/>
        </w:rPr>
        <w:t>3Fe + 2O</w:t>
      </w:r>
      <w:r>
        <w:rPr>
          <w:color w:val="000000"/>
          <w:szCs w:val="21"/>
          <w:vertAlign w:val="subscript"/>
        </w:rPr>
        <w:t>2</w:t>
      </w:r>
      <w:r>
        <w:rPr>
          <w:rFonts w:hint="eastAsia"/>
          <w:color w:val="000000"/>
          <w:szCs w:val="21"/>
          <w:u w:val="double"/>
        </w:rPr>
        <w:t>点燃</w:t>
      </w:r>
      <w:r>
        <w:rPr>
          <w:color w:val="000000"/>
          <w:szCs w:val="21"/>
        </w:rPr>
        <w:t xml:space="preserve">  Fe</w:t>
      </w:r>
      <w:r>
        <w:rPr>
          <w:color w:val="000000"/>
          <w:szCs w:val="21"/>
          <w:vertAlign w:val="subscript"/>
        </w:rPr>
        <w:t>3</w:t>
      </w:r>
      <w:r>
        <w:rPr>
          <w:color w:val="000000"/>
          <w:szCs w:val="21"/>
        </w:rPr>
        <w:t>O</w:t>
      </w:r>
      <w:r>
        <w:rPr>
          <w:color w:val="000000"/>
          <w:szCs w:val="21"/>
          <w:vertAlign w:val="subscript"/>
        </w:rPr>
        <w:t>4</w:t>
      </w:r>
    </w:p>
    <w:p>
      <w:pPr>
        <w:numPr>
          <w:ilvl w:val="0"/>
          <w:numId w:val="23"/>
        </w:numPr>
        <w:rPr>
          <w:rFonts w:ascii="宋体" w:hAnsi="宋体" w:eastAsia="宋体" w:cs="宋体"/>
          <w:szCs w:val="21"/>
        </w:rPr>
      </w:pPr>
      <w:r>
        <w:rPr>
          <w:rFonts w:hint="eastAsia"/>
          <w:b/>
          <w:bCs/>
        </w:rPr>
        <w:t>（2016·黔南）</w:t>
      </w:r>
      <w:r>
        <w:rPr>
          <w:rFonts w:hint="eastAsia"/>
          <w:szCs w:val="21"/>
        </w:rPr>
        <w:t>小明同学设计以下实验来探究可燃物燃烧的条件和测定空气中氧气的含量。（已知：白磷的着火点是40</w:t>
      </w:r>
      <w:r>
        <w:rPr>
          <w:rFonts w:hint="eastAsia" w:ascii="宋体" w:hAnsi="宋体" w:eastAsia="宋体" w:cs="宋体"/>
          <w:szCs w:val="21"/>
        </w:rPr>
        <w:t>℃，红磷的着火点是240℃。）</w:t>
      </w:r>
    </w:p>
    <w:p>
      <w:pPr>
        <w:rPr>
          <w:rFonts w:ascii="宋体" w:hAnsi="宋体" w:eastAsia="宋体" w:cs="宋体"/>
          <w:szCs w:val="21"/>
        </w:rPr>
      </w:pPr>
      <w:r>
        <w:drawing>
          <wp:inline distT="0" distB="0" distL="114300" distR="114300">
            <wp:extent cx="3967480" cy="1499870"/>
            <wp:effectExtent l="1905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ChangeAspect="1"/>
                    </pic:cNvPicPr>
                  </pic:nvPicPr>
                  <pic:blipFill>
                    <a:blip r:embed="rId21" cstate="print"/>
                    <a:stretch>
                      <a:fillRect/>
                    </a:stretch>
                  </pic:blipFill>
                  <pic:spPr>
                    <a:xfrm>
                      <a:off x="0" y="0"/>
                      <a:ext cx="3967480" cy="1499870"/>
                    </a:xfrm>
                    <a:prstGeom prst="rect">
                      <a:avLst/>
                    </a:prstGeom>
                    <a:noFill/>
                    <a:ln w="9525">
                      <a:noFill/>
                      <a:miter/>
                    </a:ln>
                  </pic:spPr>
                </pic:pic>
              </a:graphicData>
            </a:graphic>
          </wp:inline>
        </w:drawing>
      </w:r>
    </w:p>
    <w:p>
      <w:pPr>
        <w:rPr>
          <w:rFonts w:ascii="宋体" w:hAnsi="宋体" w:eastAsia="宋体" w:cs="宋体"/>
          <w:szCs w:val="21"/>
        </w:rPr>
      </w:pPr>
      <w:r>
        <w:rPr>
          <w:rFonts w:hint="eastAsia" w:ascii="宋体" w:hAnsi="宋体" w:eastAsia="宋体" w:cs="宋体"/>
          <w:szCs w:val="21"/>
        </w:rPr>
        <w:t>（1）实验过程</w:t>
      </w:r>
      <w:r>
        <w:rPr>
          <w:rFonts w:hint="eastAsia" w:ascii="宋体" w:hAnsi="宋体" w:eastAsia="宋体" w:cs="宋体"/>
          <w:szCs w:val="21"/>
        </w:rPr>
        <w:sym w:font="Wingdings" w:char="F082"/>
      </w:r>
      <w:r>
        <w:rPr>
          <w:rFonts w:hint="eastAsia" w:ascii="宋体" w:hAnsi="宋体" w:eastAsia="宋体" w:cs="宋体"/>
          <w:szCs w:val="21"/>
        </w:rPr>
        <w:t>是___________，烧杯中发生反应的化学方程式为_________________。</w:t>
      </w:r>
    </w:p>
    <w:p>
      <w:pPr>
        <w:rPr>
          <w:rFonts w:ascii="宋体" w:hAnsi="宋体" w:eastAsia="宋体" w:cs="宋体"/>
          <w:szCs w:val="21"/>
        </w:rPr>
      </w:pPr>
      <w:r>
        <w:rPr>
          <w:rFonts w:hint="eastAsia" w:ascii="宋体" w:hAnsi="宋体" w:eastAsia="宋体" w:cs="宋体"/>
          <w:szCs w:val="21"/>
        </w:rPr>
        <w:t>（2）白磷燃烧反应的化学方程式为_________________________________。</w:t>
      </w:r>
    </w:p>
    <w:p>
      <w:pPr>
        <w:rPr>
          <w:rFonts w:ascii="宋体" w:hAnsi="宋体" w:eastAsia="宋体" w:cs="宋体"/>
          <w:szCs w:val="21"/>
        </w:rPr>
      </w:pPr>
      <w:r>
        <w:rPr>
          <w:rFonts w:hint="eastAsia" w:ascii="宋体" w:hAnsi="宋体" w:eastAsia="宋体" w:cs="宋体"/>
          <w:szCs w:val="21"/>
        </w:rPr>
        <w:t>（3）根据实验2的结果，计算空气中氧气的体积分数约为__________（写出计算式和结果）。</w:t>
      </w:r>
    </w:p>
    <w:p>
      <w:pPr>
        <w:rPr>
          <w:rFonts w:ascii="宋体" w:hAnsi="宋体" w:eastAsia="宋体" w:cs="宋体"/>
          <w:szCs w:val="21"/>
        </w:rPr>
      </w:pPr>
      <w:r>
        <w:rPr>
          <w:rFonts w:hint="eastAsia" w:ascii="宋体" w:hAnsi="宋体" w:eastAsia="宋体" w:cs="宋体"/>
          <w:szCs w:val="21"/>
        </w:rPr>
        <w:t>（4）在整个实验2的过程中，集气瓶内的压强变化是______________。集气瓶中预先装入50mL水，水起的作用是___________________________________。</w:t>
      </w:r>
    </w:p>
    <w:p>
      <w:pPr>
        <w:rPr>
          <w:color w:val="FF0000"/>
        </w:rPr>
      </w:pPr>
      <w:r>
        <w:rPr>
          <w:rFonts w:hint="eastAsia"/>
          <w:color w:val="FF0000"/>
        </w:rPr>
        <w:t>15.（1）向烧杯中加入适量的冷水（填“加热水”者不给分）；</w:t>
      </w:r>
      <w:r>
        <w:rPr>
          <w:color w:val="FF0000"/>
          <w:szCs w:val="21"/>
          <w:lang w:val="pt-BR"/>
        </w:rPr>
        <w:t>CaO + H</w:t>
      </w:r>
      <w:r>
        <w:rPr>
          <w:color w:val="FF0000"/>
          <w:szCs w:val="21"/>
          <w:vertAlign w:val="subscript"/>
          <w:lang w:val="pt-BR"/>
        </w:rPr>
        <w:t>2</w:t>
      </w:r>
      <w:r>
        <w:rPr>
          <w:color w:val="FF0000"/>
          <w:szCs w:val="21"/>
          <w:lang w:val="pt-BR"/>
        </w:rPr>
        <w:t>O== Ca(OH)</w:t>
      </w:r>
      <w:r>
        <w:rPr>
          <w:color w:val="FF0000"/>
          <w:szCs w:val="21"/>
          <w:vertAlign w:val="subscript"/>
          <w:lang w:val="pt-BR"/>
        </w:rPr>
        <w:t>2</w:t>
      </w:r>
      <w:r>
        <w:rPr>
          <w:rFonts w:hint="eastAsia"/>
          <w:color w:val="FF0000"/>
          <w:szCs w:val="21"/>
          <w:vertAlign w:val="subscript"/>
          <w:lang w:val="pt-BR"/>
        </w:rPr>
        <w:t xml:space="preserve">  </w:t>
      </w:r>
    </w:p>
    <w:p>
      <w:pPr>
        <w:spacing w:line="360" w:lineRule="auto"/>
        <w:rPr>
          <w:rFonts w:ascii="宋体" w:hAnsi="宋体"/>
          <w:color w:val="FF0000"/>
          <w:szCs w:val="21"/>
          <w:vertAlign w:val="subscript"/>
        </w:rPr>
      </w:pPr>
      <w:r>
        <w:rPr>
          <w:rFonts w:hint="eastAsia"/>
          <w:color w:val="FF0000"/>
        </w:rPr>
        <w:t>（2）</w:t>
      </w:r>
      <w:r>
        <w:rPr>
          <w:color w:val="FF0000"/>
          <w:szCs w:val="21"/>
        </w:rPr>
        <w:t>4P + 5O</w:t>
      </w:r>
      <w:r>
        <w:rPr>
          <w:color w:val="FF0000"/>
          <w:szCs w:val="21"/>
          <w:vertAlign w:val="subscript"/>
        </w:rPr>
        <w:t>2</w:t>
      </w:r>
      <w:r>
        <w:rPr>
          <w:rFonts w:hint="eastAsia"/>
          <w:color w:val="FF0000"/>
          <w:szCs w:val="21"/>
          <w:u w:val="double"/>
        </w:rPr>
        <w:t>点燃</w:t>
      </w:r>
      <w:r>
        <w:rPr>
          <w:color w:val="FF0000"/>
          <w:szCs w:val="21"/>
        </w:rPr>
        <w:t xml:space="preserve">  2P</w:t>
      </w:r>
      <w:r>
        <w:rPr>
          <w:color w:val="FF0000"/>
          <w:szCs w:val="21"/>
          <w:vertAlign w:val="subscript"/>
        </w:rPr>
        <w:t>2</w:t>
      </w:r>
      <w:r>
        <w:rPr>
          <w:color w:val="FF0000"/>
          <w:szCs w:val="21"/>
        </w:rPr>
        <w:t>O</w:t>
      </w:r>
      <w:r>
        <w:rPr>
          <w:color w:val="FF0000"/>
          <w:szCs w:val="21"/>
          <w:vertAlign w:val="subscript"/>
        </w:rPr>
        <w:t>5</w:t>
      </w:r>
    </w:p>
    <w:p>
      <w:pPr>
        <w:rPr>
          <w:color w:val="FF0000"/>
        </w:rPr>
      </w:pPr>
      <w:r>
        <w:rPr>
          <w:rFonts w:hint="eastAsia"/>
          <w:color w:val="FF0000"/>
        </w:rPr>
        <w:t xml:space="preserve">     （3）</w:t>
      </w:r>
      <w:r>
        <w:rPr>
          <w:rFonts w:hint="eastAsia"/>
          <w:color w:val="FF0000"/>
          <w:position w:val="-24"/>
        </w:rPr>
        <w:object>
          <v:shape id="_x0000_i1025" o:spt="75" alt="学科网(www.zxxk.com)--教育资源门户，提供试卷、教案、课件、论文、素材及各类教学资源下载，还有大量而丰富的教学相关资讯！" type="#_x0000_t75" style="height:30.75pt;width:62.25pt;" o:ole="t" filled="f" o:preferrelative="t" stroked="f" coordsize="21600,21600">
            <v:path/>
            <v:fill on="f" focussize="0,0"/>
            <v:stroke on="f" joinstyle="miter"/>
            <v:imagedata r:id="rId23" o:title=""/>
            <o:lock v:ext="edit" aspectratio="t"/>
            <w10:wrap type="none"/>
            <w10:anchorlock/>
          </v:shape>
          <o:OLEObject Type="Embed" ProgID="Equation.3" ShapeID="_x0000_i1025" DrawAspect="Content" ObjectID="_1468075725" r:id="rId22">
            <o:LockedField>false</o:LockedField>
          </o:OLEObject>
        </w:object>
      </w:r>
      <w:r>
        <w:rPr>
          <w:rFonts w:hint="eastAsia"/>
          <w:color w:val="FF0000"/>
        </w:rPr>
        <w:t xml:space="preserve">   </w:t>
      </w:r>
    </w:p>
    <w:p>
      <w:pPr>
        <w:rPr>
          <w:color w:val="FF0000"/>
        </w:rPr>
      </w:pPr>
      <w:r>
        <w:rPr>
          <w:rFonts w:hint="eastAsia"/>
          <w:color w:val="FF0000"/>
        </w:rPr>
        <w:t>（4）先变大后变小到与大气压相等。防止集气瓶内的空气因瓶内温度升高、压强增大而泄出瓶外</w:t>
      </w:r>
    </w:p>
    <w:p>
      <w:pPr>
        <w:numPr>
          <w:ilvl w:val="0"/>
          <w:numId w:val="24"/>
        </w:numPr>
      </w:pPr>
      <w:r>
        <w:rPr>
          <w:rFonts w:hint="eastAsia"/>
          <w:b/>
          <w:bCs/>
        </w:rPr>
        <w:t>（2016·黔南）</w:t>
      </w:r>
      <w:r>
        <w:rPr>
          <w:rFonts w:hint="eastAsia"/>
        </w:rPr>
        <w:t>小芳同学采用如下方法测定石灰石中碳酸钙的质量分数：取该石灰石样品10g，把40g稀盐酸分四次加入，实验过程所得数据如下表（石灰石样品中含有的二氧化硅等杂质不溶于水也不与稀盐酸反应）。</w:t>
      </w:r>
    </w:p>
    <w:tbl>
      <w:tblPr>
        <w:tblStyle w:val="7"/>
        <w:tblW w:w="6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2616"/>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vAlign w:val="center"/>
          </w:tcPr>
          <w:p>
            <w:pPr>
              <w:jc w:val="center"/>
            </w:pPr>
            <w:r>
              <w:rPr>
                <w:rFonts w:hint="eastAsia"/>
              </w:rPr>
              <w:t>实验次数</w:t>
            </w:r>
          </w:p>
        </w:tc>
        <w:tc>
          <w:tcPr>
            <w:tcW w:w="2616" w:type="dxa"/>
            <w:vAlign w:val="center"/>
          </w:tcPr>
          <w:p>
            <w:pPr>
              <w:jc w:val="center"/>
            </w:pPr>
            <w:r>
              <w:rPr>
                <w:rFonts w:hint="eastAsia"/>
              </w:rPr>
              <w:t>加入稀盐酸的质量/g</w:t>
            </w:r>
          </w:p>
        </w:tc>
        <w:tc>
          <w:tcPr>
            <w:tcW w:w="2494" w:type="dxa"/>
            <w:vAlign w:val="center"/>
          </w:tcPr>
          <w:p>
            <w:pPr>
              <w:jc w:val="center"/>
            </w:pPr>
            <w:r>
              <w:rPr>
                <w:rFonts w:hint="eastAsia"/>
              </w:rPr>
              <w:t>剩余固体的质量/g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421" w:type="dxa"/>
            <w:vAlign w:val="center"/>
          </w:tcPr>
          <w:p>
            <w:pPr>
              <w:jc w:val="center"/>
            </w:pPr>
            <w:r>
              <w:rPr>
                <w:rFonts w:hint="eastAsia"/>
              </w:rPr>
              <w:t>1</w:t>
            </w:r>
          </w:p>
        </w:tc>
        <w:tc>
          <w:tcPr>
            <w:tcW w:w="2616" w:type="dxa"/>
            <w:vAlign w:val="center"/>
          </w:tcPr>
          <w:p>
            <w:pPr>
              <w:jc w:val="center"/>
            </w:pPr>
            <w:r>
              <w:rPr>
                <w:rFonts w:hint="eastAsia"/>
              </w:rPr>
              <w:t>10</w:t>
            </w:r>
          </w:p>
        </w:tc>
        <w:tc>
          <w:tcPr>
            <w:tcW w:w="2494" w:type="dxa"/>
            <w:vAlign w:val="center"/>
          </w:tcPr>
          <w:p>
            <w:pPr>
              <w:jc w:val="center"/>
            </w:pPr>
            <w:r>
              <w:rPr>
                <w:rFonts w:hint="eastAsia"/>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vAlign w:val="center"/>
          </w:tcPr>
          <w:p>
            <w:pPr>
              <w:jc w:val="center"/>
            </w:pPr>
            <w:r>
              <w:rPr>
                <w:rFonts w:hint="eastAsia"/>
              </w:rPr>
              <w:t>2</w:t>
            </w:r>
          </w:p>
        </w:tc>
        <w:tc>
          <w:tcPr>
            <w:tcW w:w="2616" w:type="dxa"/>
            <w:vAlign w:val="center"/>
          </w:tcPr>
          <w:p>
            <w:pPr>
              <w:jc w:val="center"/>
            </w:pPr>
            <w:r>
              <w:rPr>
                <w:rFonts w:hint="eastAsia"/>
              </w:rPr>
              <w:t>10</w:t>
            </w:r>
          </w:p>
        </w:tc>
        <w:tc>
          <w:tcPr>
            <w:tcW w:w="2494" w:type="dxa"/>
            <w:vAlign w:val="center"/>
          </w:tcPr>
          <w:p>
            <w:pPr>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vAlign w:val="center"/>
          </w:tcPr>
          <w:p>
            <w:pPr>
              <w:jc w:val="center"/>
            </w:pPr>
            <w:r>
              <w:rPr>
                <w:rFonts w:hint="eastAsia"/>
              </w:rPr>
              <w:t>3</w:t>
            </w:r>
          </w:p>
        </w:tc>
        <w:tc>
          <w:tcPr>
            <w:tcW w:w="2616" w:type="dxa"/>
            <w:vAlign w:val="center"/>
          </w:tcPr>
          <w:p>
            <w:pPr>
              <w:jc w:val="center"/>
            </w:pPr>
            <w:r>
              <w:rPr>
                <w:rFonts w:hint="eastAsia"/>
              </w:rPr>
              <w:t>10</w:t>
            </w:r>
          </w:p>
        </w:tc>
        <w:tc>
          <w:tcPr>
            <w:tcW w:w="2494" w:type="dxa"/>
            <w:vAlign w:val="center"/>
          </w:tcPr>
          <w:p>
            <w:pPr>
              <w:jc w:val="center"/>
            </w:pPr>
            <w:r>
              <w:rPr>
                <w:rFonts w:hint="eastAsia"/>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vAlign w:val="center"/>
          </w:tcPr>
          <w:p>
            <w:pPr>
              <w:jc w:val="center"/>
            </w:pPr>
            <w:r>
              <w:rPr>
                <w:rFonts w:hint="eastAsia"/>
              </w:rPr>
              <w:drawing>
                <wp:inline distT="0" distB="0" distL="0" distR="0">
                  <wp:extent cx="22225" cy="21590"/>
                  <wp:effectExtent l="19050" t="0" r="0"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2859" cy="21590"/>
                          </a:xfrm>
                          <a:prstGeom prst="rect">
                            <a:avLst/>
                          </a:prstGeom>
                        </pic:spPr>
                      </pic:pic>
                    </a:graphicData>
                  </a:graphic>
                </wp:inline>
              </w:drawing>
            </w:r>
            <w:r>
              <w:rPr>
                <w:rFonts w:hint="eastAsia"/>
              </w:rPr>
              <w:t>4</w:t>
            </w:r>
          </w:p>
        </w:tc>
        <w:tc>
          <w:tcPr>
            <w:tcW w:w="2616" w:type="dxa"/>
            <w:vAlign w:val="center"/>
          </w:tcPr>
          <w:p>
            <w:pPr>
              <w:jc w:val="center"/>
            </w:pPr>
            <w:r>
              <w:rPr>
                <w:rFonts w:hint="eastAsia"/>
              </w:rPr>
              <w:t>10</w:t>
            </w:r>
          </w:p>
        </w:tc>
        <w:tc>
          <w:tcPr>
            <w:tcW w:w="2494" w:type="dxa"/>
            <w:vAlign w:val="center"/>
          </w:tcPr>
          <w:p>
            <w:pPr>
              <w:jc w:val="center"/>
            </w:pPr>
            <w:r>
              <w:rPr>
                <w:rFonts w:hint="eastAsia"/>
              </w:rPr>
              <w:t>a</w:t>
            </w:r>
          </w:p>
        </w:tc>
      </w:tr>
    </w:tbl>
    <w:p/>
    <w:p>
      <w:r>
        <w:rPr>
          <w:rFonts w:hint="eastAsia"/>
        </w:rPr>
        <w:t>根据实验数据计算：</w:t>
      </w:r>
    </w:p>
    <w:p>
      <w:pPr>
        <w:numPr>
          <w:ilvl w:val="0"/>
          <w:numId w:val="25"/>
        </w:numPr>
      </w:pPr>
      <w:r>
        <w:rPr>
          <w:rFonts w:hint="eastAsia"/>
        </w:rPr>
        <w:t>表中a的数值为__________。</w:t>
      </w:r>
    </w:p>
    <w:p>
      <w:pPr>
        <w:numPr>
          <w:ilvl w:val="0"/>
          <w:numId w:val="25"/>
        </w:numPr>
      </w:pPr>
      <w:r>
        <w:rPr>
          <w:rFonts w:hint="eastAsia"/>
        </w:rPr>
        <w:t>样品中碳酸钙的质量分数是________________。</w:t>
      </w:r>
    </w:p>
    <w:p>
      <w:pPr>
        <w:numPr>
          <w:ilvl w:val="0"/>
          <w:numId w:val="25"/>
        </w:numPr>
      </w:pPr>
      <w:r>
        <w:rPr>
          <w:rFonts w:hint="eastAsia"/>
        </w:rPr>
        <w:t>求盐酸中溶质的质量分数。</w:t>
      </w:r>
    </w:p>
    <w:p>
      <w:pPr>
        <w:rPr>
          <w:color w:val="FF0000"/>
        </w:rPr>
      </w:pPr>
      <w:r>
        <w:rPr>
          <w:rFonts w:hint="eastAsia"/>
          <w:color w:val="FF0000"/>
        </w:rPr>
        <w:t>16.解：（1）3.2克</w:t>
      </w:r>
    </w:p>
    <w:p>
      <w:pPr>
        <w:rPr>
          <w:rFonts w:ascii="Arial" w:hAnsi="Arial" w:cs="Arial"/>
          <w:color w:val="FF0000"/>
        </w:rPr>
      </w:pPr>
      <w:r>
        <w:rPr>
          <w:rFonts w:hint="eastAsia"/>
          <w:color w:val="FF0000"/>
        </w:rPr>
        <w:t>（2）（10-3.2）</w:t>
      </w:r>
      <w:r>
        <w:rPr>
          <w:rFonts w:ascii="Arial" w:hAnsi="Arial" w:cs="Arial"/>
          <w:color w:val="FF0000"/>
        </w:rPr>
        <w:t>÷</w:t>
      </w:r>
      <w:r>
        <w:rPr>
          <w:rFonts w:hint="eastAsia" w:ascii="Arial" w:hAnsi="Arial" w:cs="Arial"/>
          <w:color w:val="FF0000"/>
        </w:rPr>
        <w:t>10</w:t>
      </w:r>
      <w:r>
        <w:rPr>
          <w:rFonts w:ascii="Arial" w:hAnsi="Arial" w:cs="Arial"/>
          <w:color w:val="FF0000"/>
        </w:rPr>
        <w:t>×</w:t>
      </w:r>
      <w:r>
        <w:rPr>
          <w:rFonts w:hint="eastAsia" w:ascii="Arial" w:hAnsi="Arial" w:cs="Arial"/>
          <w:color w:val="FF0000"/>
        </w:rPr>
        <w:t>100%=68%</w:t>
      </w:r>
    </w:p>
    <w:p>
      <w:pPr>
        <w:rPr>
          <w:rFonts w:ascii="Arial" w:hAnsi="Arial" w:cs="Arial"/>
          <w:color w:val="FF0000"/>
        </w:rPr>
      </w:pPr>
      <w:r>
        <w:rPr>
          <w:rFonts w:hint="eastAsia" w:ascii="Arial" w:hAnsi="Arial" w:cs="Arial"/>
          <w:color w:val="FF0000"/>
        </w:rPr>
        <w:t>（3）设第一次加入的10g盐酸中溶质的质量为x，则有：</w:t>
      </w:r>
    </w:p>
    <w:p>
      <w:pPr>
        <w:rPr>
          <w:rFonts w:ascii="Arial" w:hAnsi="Arial" w:cs="Arial"/>
          <w:color w:val="FF0000"/>
        </w:rPr>
      </w:pPr>
      <w:r>
        <w:rPr>
          <w:color w:val="FF0000"/>
          <w:sz w:val="18"/>
          <w:szCs w:val="18"/>
          <w:lang w:val="pt-BR"/>
        </w:rPr>
        <w:t>CaCO</w:t>
      </w:r>
      <w:r>
        <w:rPr>
          <w:color w:val="FF0000"/>
          <w:sz w:val="18"/>
          <w:szCs w:val="18"/>
          <w:vertAlign w:val="subscript"/>
          <w:lang w:val="pt-BR"/>
        </w:rPr>
        <w:t>3</w:t>
      </w:r>
      <w:r>
        <w:rPr>
          <w:color w:val="FF0000"/>
          <w:sz w:val="18"/>
          <w:szCs w:val="18"/>
          <w:lang w:val="pt-BR"/>
        </w:rPr>
        <w:t xml:space="preserve"> + </w:t>
      </w:r>
      <w:r>
        <w:rPr>
          <w:rFonts w:hint="eastAsia"/>
          <w:color w:val="FF0000"/>
          <w:sz w:val="18"/>
          <w:szCs w:val="18"/>
        </w:rPr>
        <w:t xml:space="preserve"> </w:t>
      </w:r>
      <w:r>
        <w:rPr>
          <w:color w:val="FF0000"/>
          <w:sz w:val="18"/>
          <w:szCs w:val="18"/>
          <w:lang w:val="pt-BR"/>
        </w:rPr>
        <w:t>2HCl== CaCl</w:t>
      </w:r>
      <w:r>
        <w:rPr>
          <w:color w:val="FF0000"/>
          <w:sz w:val="18"/>
          <w:szCs w:val="18"/>
          <w:vertAlign w:val="subscript"/>
          <w:lang w:val="pt-BR"/>
        </w:rPr>
        <w:t>2</w:t>
      </w:r>
      <w:r>
        <w:rPr>
          <w:color w:val="FF0000"/>
          <w:sz w:val="18"/>
          <w:szCs w:val="18"/>
          <w:lang w:val="pt-BR"/>
        </w:rPr>
        <w:t xml:space="preserve"> + H</w:t>
      </w:r>
      <w:r>
        <w:rPr>
          <w:color w:val="FF0000"/>
          <w:sz w:val="18"/>
          <w:szCs w:val="18"/>
          <w:vertAlign w:val="subscript"/>
          <w:lang w:val="pt-BR"/>
        </w:rPr>
        <w:t>2</w:t>
      </w:r>
      <w:r>
        <w:rPr>
          <w:color w:val="FF0000"/>
          <w:sz w:val="18"/>
          <w:szCs w:val="18"/>
          <w:lang w:val="pt-BR"/>
        </w:rPr>
        <w:t>O + CO</w:t>
      </w:r>
      <w:r>
        <w:rPr>
          <w:color w:val="FF0000"/>
          <w:sz w:val="18"/>
          <w:szCs w:val="18"/>
          <w:vertAlign w:val="subscript"/>
          <w:lang w:val="pt-BR"/>
        </w:rPr>
        <w:t>2</w:t>
      </w:r>
      <w:r>
        <w:rPr>
          <w:color w:val="FF0000"/>
          <w:sz w:val="18"/>
          <w:szCs w:val="18"/>
          <w:lang w:val="pt-BR"/>
        </w:rPr>
        <w:t>↑</w:t>
      </w:r>
    </w:p>
    <w:p>
      <w:pPr>
        <w:rPr>
          <w:color w:val="FF0000"/>
        </w:rPr>
      </w:pPr>
      <w:r>
        <w:rPr>
          <w:rFonts w:hint="eastAsia"/>
          <w:color w:val="FF0000"/>
        </w:rPr>
        <w:t xml:space="preserve"> 100    73</w:t>
      </w:r>
    </w:p>
    <w:p>
      <w:pPr>
        <w:rPr>
          <w:color w:val="FF0000"/>
        </w:rPr>
      </w:pPr>
      <w:r>
        <w:rPr>
          <w:rFonts w:hint="eastAsia"/>
          <w:color w:val="FF0000"/>
        </w:rPr>
        <w:t>10g-7.5g   x</w:t>
      </w:r>
    </w:p>
    <w:p>
      <w:pPr>
        <w:rPr>
          <w:color w:val="FF0000"/>
        </w:rPr>
      </w:pPr>
      <w:r>
        <w:rPr>
          <w:rFonts w:hint="eastAsia"/>
          <w:color w:val="FF0000"/>
        </w:rPr>
        <w:t>100/73=（10g-7.5g）/x</w:t>
      </w:r>
    </w:p>
    <w:p>
      <w:pPr>
        <w:rPr>
          <w:color w:val="FF0000"/>
        </w:rPr>
      </w:pPr>
      <w:r>
        <w:rPr>
          <w:rFonts w:hint="eastAsia"/>
          <w:color w:val="FF0000"/>
        </w:rPr>
        <w:t>X=1.825g</w:t>
      </w:r>
    </w:p>
    <w:p>
      <w:pPr>
        <w:rPr>
          <w:color w:val="FF0000"/>
        </w:rPr>
      </w:pPr>
      <w:r>
        <w:rPr>
          <w:rFonts w:hint="eastAsia"/>
          <w:color w:val="FF0000"/>
        </w:rPr>
        <w:t>1.825g/10g</w:t>
      </w:r>
      <w:r>
        <w:rPr>
          <w:rFonts w:ascii="Arial" w:hAnsi="Arial" w:cs="Arial"/>
          <w:color w:val="FF0000"/>
        </w:rPr>
        <w:t>×</w:t>
      </w:r>
      <w:r>
        <w:rPr>
          <w:rFonts w:hint="eastAsia" w:ascii="Arial" w:hAnsi="Arial" w:cs="Arial"/>
          <w:color w:val="FF0000"/>
        </w:rPr>
        <w:t>100%=18.25%</w:t>
      </w:r>
    </w:p>
    <w:p>
      <w:pPr>
        <w:rPr>
          <w:color w:val="FF0000"/>
        </w:rPr>
      </w:pPr>
      <w:r>
        <w:rPr>
          <w:rFonts w:hint="eastAsia"/>
          <w:color w:val="FF0000"/>
        </w:rPr>
        <w:t>答：盐酸中溶质的质量分数是18.25%。</w:t>
      </w:r>
    </w:p>
    <w:p>
      <w:pPr>
        <w:tabs>
          <w:tab w:val="left" w:pos="3640"/>
        </w:tabs>
        <w:jc w:val="left"/>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077" w:bottom="1418"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720" w:firstLine="3780" w:firstLineChars="2100"/>
    </w:pPr>
    <w:r>
      <w:rPr>
        <w:rFonts w:hint="eastAsia"/>
      </w:rPr>
      <w:pict>
        <v:shape id="AutoShape 2" o:spid="_x0000_s3073" o:spt="32" type="#_x0000_t32" style="position:absolute;left:0pt;flip:y;margin-left:0.95pt;margin-top:-5.15pt;height:0.75pt;width:414pt;z-index:251660288;mso-width-relative:page;mso-height-relative:page;" o:connectortype="straight" filled="f" coordsize="21600,21600">
          <v:path arrowok="t"/>
          <v:fill on="f" focussize="0,0"/>
          <v:stroke weight="1.25pt" color="#739CC3"/>
          <v:imagedata o:title=""/>
          <o:lock v:ext="edit" grouping="f" rotation="f" text="f" aspectratio="f"/>
        </v:shape>
      </w:pict>
    </w:r>
    <w:r>
      <w:rPr>
        <w:rFonts w:hint="eastAsia"/>
      </w:rPr>
      <w:t>第</w:t>
    </w:r>
    <w:r>
      <w:fldChar w:fldCharType="begin"/>
    </w:r>
    <w:r>
      <w:instrText xml:space="preserve"> PAGE   \* MERGEFORMAT </w:instrText>
    </w:r>
    <w:r>
      <w:fldChar w:fldCharType="separate"/>
    </w:r>
    <w:r>
      <w:rPr>
        <w:lang w:val="zh-CN"/>
      </w:rPr>
      <w:t>1</w:t>
    </w:r>
    <w:r>
      <w:fldChar w:fldCharType="end"/>
    </w:r>
    <w:r>
      <w:rPr>
        <w:rFonts w:hint="eastAsia"/>
      </w:rPr>
      <w:t xml:space="preserve">页         </w:t>
    </w:r>
    <w:r>
      <w:rPr>
        <w:rFonts w:hint="eastAsia"/>
        <w:lang w:eastAsia="zh-CN"/>
      </w:rPr>
      <w:t xml:space="preserve">               </w:t>
    </w:r>
    <w:r>
      <w:rPr>
        <w:rFonts w:hint="eastAsia"/>
      </w:rPr>
      <w:t xml:space="preserve">  </w:t>
    </w:r>
    <w:r>
      <w:rPr>
        <w:rFonts w:hint="eastAsia"/>
        <w:lang w:eastAsia="zh-CN"/>
      </w:rPr>
      <w:t xml:space="preserve">精品学习网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single" w:color="17365D" w:sz="12" w:space="1"/>
        <w:right w:val="none" w:color="auto" w:sz="0" w:space="0"/>
      </w:pBdr>
      <w:jc w:val="left"/>
    </w:pPr>
    <w:r>
      <w:drawing>
        <wp:inline distT="0" distB="0" distL="114300" distR="114300">
          <wp:extent cx="1323975" cy="344805"/>
          <wp:effectExtent l="0" t="0" r="9525" b="17145"/>
          <wp:docPr id="5"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
                  <pic:cNvPicPr>
                    <a:picLocks noChangeAspect="1"/>
                  </pic:cNvPicPr>
                </pic:nvPicPr>
                <pic:blipFill>
                  <a:blip r:embed="rId1"/>
                  <a:stretch>
                    <a:fillRect/>
                  </a:stretch>
                </pic:blipFill>
                <pic:spPr>
                  <a:xfrm>
                    <a:off x="0" y="0"/>
                    <a:ext cx="1323975" cy="344805"/>
                  </a:xfrm>
                  <a:prstGeom prst="rect">
                    <a:avLst/>
                  </a:prstGeom>
                  <a:noFill/>
                  <a:ln w="9525">
                    <a:noFill/>
                  </a:ln>
                </pic:spPr>
              </pic:pic>
            </a:graphicData>
          </a:graphic>
        </wp:inline>
      </w:drawing>
    </w:r>
    <w:r>
      <w:rPr>
        <w:rFonts w:hint="eastAsia"/>
        <w:szCs w:val="21"/>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57800" cy="5257800"/>
          <wp:effectExtent l="0" t="0" r="0" b="0"/>
          <wp:wrapNone/>
          <wp:docPr id="8"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w:t>
    </w:r>
    <w:r>
      <w:rPr>
        <w:rFonts w:hint="eastAsia"/>
        <w:lang w:eastAsia="zh-CN"/>
      </w:rPr>
      <w:t xml:space="preserve">        精品学习网   </w:t>
    </w:r>
    <w:r>
      <w:rPr>
        <w:rFonts w:hint="eastAsia"/>
      </w:rPr>
      <w:t>综合</w:t>
    </w:r>
    <w:r>
      <w:rPr>
        <w:rFonts w:hint="eastAsia"/>
        <w:lang w:eastAsia="zh-CN"/>
      </w:rPr>
      <w:t>资料下载</w:t>
    </w:r>
    <w:r>
      <w:rPr>
        <w:rFonts w:hint="eastAsia"/>
      </w:rPr>
      <w:t>网站</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73EC1"/>
    <w:multiLevelType w:val="singleLevel"/>
    <w:tmpl w:val="57873EC1"/>
    <w:lvl w:ilvl="0" w:tentative="0">
      <w:start w:val="1"/>
      <w:numFmt w:val="chineseCounting"/>
      <w:suff w:val="nothing"/>
      <w:lvlText w:val="%1、"/>
      <w:lvlJc w:val="left"/>
    </w:lvl>
  </w:abstractNum>
  <w:abstractNum w:abstractNumId="1">
    <w:nsid w:val="57873EE5"/>
    <w:multiLevelType w:val="singleLevel"/>
    <w:tmpl w:val="57873EE5"/>
    <w:lvl w:ilvl="0" w:tentative="0">
      <w:start w:val="1"/>
      <w:numFmt w:val="decimal"/>
      <w:suff w:val="nothing"/>
      <w:lvlText w:val="%1."/>
      <w:lvlJc w:val="left"/>
    </w:lvl>
  </w:abstractNum>
  <w:abstractNum w:abstractNumId="2">
    <w:nsid w:val="57873F38"/>
    <w:multiLevelType w:val="singleLevel"/>
    <w:tmpl w:val="57873F38"/>
    <w:lvl w:ilvl="0" w:tentative="0">
      <w:start w:val="1"/>
      <w:numFmt w:val="upperLetter"/>
      <w:suff w:val="nothing"/>
      <w:lvlText w:val="%1."/>
      <w:lvlJc w:val="left"/>
    </w:lvl>
  </w:abstractNum>
  <w:abstractNum w:abstractNumId="3">
    <w:nsid w:val="57873F64"/>
    <w:multiLevelType w:val="singleLevel"/>
    <w:tmpl w:val="57873F64"/>
    <w:lvl w:ilvl="0" w:tentative="0">
      <w:start w:val="2"/>
      <w:numFmt w:val="decimal"/>
      <w:suff w:val="nothing"/>
      <w:lvlText w:val="%1."/>
      <w:lvlJc w:val="left"/>
    </w:lvl>
  </w:abstractNum>
  <w:abstractNum w:abstractNumId="4">
    <w:nsid w:val="57874011"/>
    <w:multiLevelType w:val="singleLevel"/>
    <w:tmpl w:val="57874011"/>
    <w:lvl w:ilvl="0" w:tentative="0">
      <w:start w:val="3"/>
      <w:numFmt w:val="decimal"/>
      <w:suff w:val="nothing"/>
      <w:lvlText w:val="%1."/>
      <w:lvlJc w:val="left"/>
    </w:lvl>
  </w:abstractNum>
  <w:abstractNum w:abstractNumId="5">
    <w:nsid w:val="5787428D"/>
    <w:multiLevelType w:val="singleLevel"/>
    <w:tmpl w:val="5787428D"/>
    <w:lvl w:ilvl="0" w:tentative="0">
      <w:start w:val="1"/>
      <w:numFmt w:val="upperLetter"/>
      <w:suff w:val="nothing"/>
      <w:lvlText w:val="%1."/>
      <w:lvlJc w:val="left"/>
    </w:lvl>
  </w:abstractNum>
  <w:abstractNum w:abstractNumId="6">
    <w:nsid w:val="578742CC"/>
    <w:multiLevelType w:val="singleLevel"/>
    <w:tmpl w:val="578742CC"/>
    <w:lvl w:ilvl="0" w:tentative="0">
      <w:start w:val="5"/>
      <w:numFmt w:val="decimal"/>
      <w:suff w:val="nothing"/>
      <w:lvlText w:val="%1."/>
      <w:lvlJc w:val="left"/>
    </w:lvl>
  </w:abstractNum>
  <w:abstractNum w:abstractNumId="7">
    <w:nsid w:val="5787461C"/>
    <w:multiLevelType w:val="singleLevel"/>
    <w:tmpl w:val="5787461C"/>
    <w:lvl w:ilvl="0" w:tentative="0">
      <w:start w:val="1"/>
      <w:numFmt w:val="upperLetter"/>
      <w:suff w:val="nothing"/>
      <w:lvlText w:val="%1."/>
      <w:lvlJc w:val="left"/>
    </w:lvl>
  </w:abstractNum>
  <w:abstractNum w:abstractNumId="8">
    <w:nsid w:val="57874692"/>
    <w:multiLevelType w:val="singleLevel"/>
    <w:tmpl w:val="57874692"/>
    <w:lvl w:ilvl="0" w:tentative="0">
      <w:start w:val="7"/>
      <w:numFmt w:val="decimal"/>
      <w:suff w:val="nothing"/>
      <w:lvlText w:val="%1."/>
      <w:lvlJc w:val="left"/>
    </w:lvl>
  </w:abstractNum>
  <w:abstractNum w:abstractNumId="9">
    <w:nsid w:val="57874E3C"/>
    <w:multiLevelType w:val="singleLevel"/>
    <w:tmpl w:val="57874E3C"/>
    <w:lvl w:ilvl="0" w:tentative="0">
      <w:start w:val="9"/>
      <w:numFmt w:val="decimal"/>
      <w:suff w:val="nothing"/>
      <w:lvlText w:val="%1."/>
      <w:lvlJc w:val="left"/>
    </w:lvl>
  </w:abstractNum>
  <w:abstractNum w:abstractNumId="10">
    <w:nsid w:val="57874EEE"/>
    <w:multiLevelType w:val="singleLevel"/>
    <w:tmpl w:val="57874EEE"/>
    <w:lvl w:ilvl="0" w:tentative="0">
      <w:start w:val="1"/>
      <w:numFmt w:val="decimal"/>
      <w:suff w:val="nothing"/>
      <w:lvlText w:val="（%1）"/>
      <w:lvlJc w:val="left"/>
    </w:lvl>
  </w:abstractNum>
  <w:abstractNum w:abstractNumId="11">
    <w:nsid w:val="57874FCE"/>
    <w:multiLevelType w:val="singleLevel"/>
    <w:tmpl w:val="57874FCE"/>
    <w:lvl w:ilvl="0" w:tentative="0">
      <w:start w:val="1"/>
      <w:numFmt w:val="decimal"/>
      <w:suff w:val="nothing"/>
      <w:lvlText w:val="（%1）"/>
      <w:lvlJc w:val="left"/>
    </w:lvl>
  </w:abstractNum>
  <w:abstractNum w:abstractNumId="12">
    <w:nsid w:val="57875086"/>
    <w:multiLevelType w:val="singleLevel"/>
    <w:tmpl w:val="57875086"/>
    <w:lvl w:ilvl="0" w:tentative="0">
      <w:start w:val="11"/>
      <w:numFmt w:val="decimal"/>
      <w:suff w:val="nothing"/>
      <w:lvlText w:val="%1."/>
      <w:lvlJc w:val="left"/>
    </w:lvl>
  </w:abstractNum>
  <w:abstractNum w:abstractNumId="13">
    <w:nsid w:val="5787529E"/>
    <w:multiLevelType w:val="singleLevel"/>
    <w:tmpl w:val="5787529E"/>
    <w:lvl w:ilvl="0" w:tentative="0">
      <w:start w:val="1"/>
      <w:numFmt w:val="decimal"/>
      <w:suff w:val="nothing"/>
      <w:lvlText w:val="（%1）"/>
      <w:lvlJc w:val="left"/>
    </w:lvl>
  </w:abstractNum>
  <w:abstractNum w:abstractNumId="14">
    <w:nsid w:val="57875445"/>
    <w:multiLevelType w:val="singleLevel"/>
    <w:tmpl w:val="57875445"/>
    <w:lvl w:ilvl="0" w:tentative="0">
      <w:start w:val="1"/>
      <w:numFmt w:val="upperLetter"/>
      <w:suff w:val="nothing"/>
      <w:lvlText w:val="%1."/>
      <w:lvlJc w:val="left"/>
    </w:lvl>
  </w:abstractNum>
  <w:abstractNum w:abstractNumId="15">
    <w:nsid w:val="578754BA"/>
    <w:multiLevelType w:val="singleLevel"/>
    <w:tmpl w:val="578754BA"/>
    <w:lvl w:ilvl="0" w:tentative="0">
      <w:start w:val="4"/>
      <w:numFmt w:val="decimal"/>
      <w:suff w:val="nothing"/>
      <w:lvlText w:val="（%1）"/>
      <w:lvlJc w:val="left"/>
    </w:lvl>
  </w:abstractNum>
  <w:abstractNum w:abstractNumId="16">
    <w:nsid w:val="578754FF"/>
    <w:multiLevelType w:val="singleLevel"/>
    <w:tmpl w:val="578754FF"/>
    <w:lvl w:ilvl="0" w:tentative="0">
      <w:start w:val="1"/>
      <w:numFmt w:val="upperLetter"/>
      <w:suff w:val="nothing"/>
      <w:lvlText w:val="%1."/>
      <w:lvlJc w:val="left"/>
    </w:lvl>
  </w:abstractNum>
  <w:abstractNum w:abstractNumId="17">
    <w:nsid w:val="578837D9"/>
    <w:multiLevelType w:val="singleLevel"/>
    <w:tmpl w:val="578837D9"/>
    <w:lvl w:ilvl="0" w:tentative="0">
      <w:start w:val="1"/>
      <w:numFmt w:val="decimal"/>
      <w:suff w:val="nothing"/>
      <w:lvlText w:val="（%1）"/>
      <w:lvlJc w:val="left"/>
    </w:lvl>
  </w:abstractNum>
  <w:abstractNum w:abstractNumId="18">
    <w:nsid w:val="57883929"/>
    <w:multiLevelType w:val="singleLevel"/>
    <w:tmpl w:val="57883929"/>
    <w:lvl w:ilvl="0" w:tentative="0">
      <w:start w:val="3"/>
      <w:numFmt w:val="chineseCounting"/>
      <w:suff w:val="nothing"/>
      <w:lvlText w:val="%1、"/>
      <w:lvlJc w:val="left"/>
    </w:lvl>
  </w:abstractNum>
  <w:abstractNum w:abstractNumId="19">
    <w:nsid w:val="57883945"/>
    <w:multiLevelType w:val="singleLevel"/>
    <w:tmpl w:val="57883945"/>
    <w:lvl w:ilvl="0" w:tentative="0">
      <w:start w:val="14"/>
      <w:numFmt w:val="decimal"/>
      <w:suff w:val="nothing"/>
      <w:lvlText w:val="%1."/>
      <w:lvlJc w:val="left"/>
    </w:lvl>
  </w:abstractNum>
  <w:abstractNum w:abstractNumId="20">
    <w:nsid w:val="57883B0A"/>
    <w:multiLevelType w:val="singleLevel"/>
    <w:tmpl w:val="57883B0A"/>
    <w:lvl w:ilvl="0" w:tentative="0">
      <w:start w:val="3"/>
      <w:numFmt w:val="decimal"/>
      <w:suff w:val="nothing"/>
      <w:lvlText w:val="（%1）"/>
      <w:lvlJc w:val="left"/>
    </w:lvl>
  </w:abstractNum>
  <w:abstractNum w:abstractNumId="21">
    <w:nsid w:val="57883E91"/>
    <w:multiLevelType w:val="singleLevel"/>
    <w:tmpl w:val="57883E91"/>
    <w:lvl w:ilvl="0" w:tentative="0">
      <w:start w:val="16"/>
      <w:numFmt w:val="decimal"/>
      <w:suff w:val="nothing"/>
      <w:lvlText w:val="%1."/>
      <w:lvlJc w:val="left"/>
    </w:lvl>
  </w:abstractNum>
  <w:abstractNum w:abstractNumId="22">
    <w:nsid w:val="57883EC8"/>
    <w:multiLevelType w:val="singleLevel"/>
    <w:tmpl w:val="57883EC8"/>
    <w:lvl w:ilvl="0" w:tentative="0">
      <w:start w:val="1"/>
      <w:numFmt w:val="decimal"/>
      <w:suff w:val="nothing"/>
      <w:lvlText w:val="（%1）"/>
      <w:lvlJc w:val="left"/>
    </w:lvl>
  </w:abstractNum>
  <w:abstractNum w:abstractNumId="23">
    <w:nsid w:val="57883EFA"/>
    <w:multiLevelType w:val="singleLevel"/>
    <w:tmpl w:val="57883EFA"/>
    <w:lvl w:ilvl="0" w:tentative="0">
      <w:start w:val="15"/>
      <w:numFmt w:val="decimal"/>
      <w:suff w:val="nothing"/>
      <w:lvlText w:val="%1."/>
      <w:lvlJc w:val="left"/>
    </w:lvl>
  </w:abstractNum>
  <w:abstractNum w:abstractNumId="24">
    <w:nsid w:val="578846EF"/>
    <w:multiLevelType w:val="singleLevel"/>
    <w:tmpl w:val="578846EF"/>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23"/>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rules v:ext="edit">
        <o:r id="V:Rule1" type="connector" idref="#AutoShape 2"/>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3CE1D92"/>
    <w:rsid w:val="0062676F"/>
    <w:rsid w:val="008C2CD7"/>
    <w:rsid w:val="008D0198"/>
    <w:rsid w:val="00B73259"/>
    <w:rsid w:val="03CE1D92"/>
    <w:rsid w:val="174C3A48"/>
    <w:rsid w:val="21536DBC"/>
    <w:rsid w:val="222E6DAE"/>
    <w:rsid w:val="27EE4691"/>
    <w:rsid w:val="28F06F1E"/>
    <w:rsid w:val="36674D51"/>
    <w:rsid w:val="3C6D73A0"/>
    <w:rsid w:val="4106153C"/>
    <w:rsid w:val="55134720"/>
    <w:rsid w:val="56350C21"/>
    <w:rsid w:val="5B8524B6"/>
    <w:rsid w:val="605570BC"/>
    <w:rsid w:val="6C8330BA"/>
    <w:rsid w:val="70AF47ED"/>
    <w:rsid w:val="754F44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uiPriority w:val="0"/>
    <w:rPr>
      <w:kern w:val="2"/>
      <w:sz w:val="18"/>
      <w:szCs w:val="18"/>
    </w:rPr>
  </w:style>
  <w:style w:type="character" w:customStyle="1" w:styleId="9">
    <w:name w:val="页眉 Char"/>
    <w:basedOn w:val="5"/>
    <w:link w:val="4"/>
    <w:uiPriority w:val="0"/>
    <w:rPr>
      <w:kern w:val="2"/>
      <w:sz w:val="18"/>
      <w:szCs w:val="18"/>
    </w:rPr>
  </w:style>
  <w:style w:type="character" w:customStyle="1" w:styleId="10">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wmf"/><Relationship Id="rId22" Type="http://schemas.openxmlformats.org/officeDocument/2006/relationships/oleObject" Target="embeddings/oleObject1.bin"/><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GIF"/><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4</Pages>
  <Words>1666</Words>
  <Characters>2551</Characters>
  <Lines>121</Lines>
  <Paragraphs>150</Paragraphs>
  <ScaleCrop>false</ScaleCrop>
  <LinksUpToDate>false</LinksUpToDate>
  <CharactersWithSpaces>4067</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2016-07-14T07:20:00Z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2016-07-19T11:29:05Z</dcterms:modified>
  <dc:subject>贵州省黔南州2016年中考理综（化学部分）试题（word版，含答案）.docx</dc:subject>
  <dc:title>贵州省黔南州2016年中考理综（化学部分）试题（word版，含答案）.docx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2052-10.1.0.5850</vt:lpwstr>
  </property>
</Properties>
</file>