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CF" w:rsidRPr="001F6A2D" w:rsidRDefault="007B69CF" w:rsidP="007B69CF">
      <w:pPr>
        <w:pStyle w:val="NormalWeb"/>
        <w:ind w:firstLineChars="249" w:firstLine="31680"/>
        <w:rPr>
          <w:b/>
          <w:sz w:val="44"/>
          <w:szCs w:val="44"/>
        </w:rPr>
      </w:pPr>
      <w:r w:rsidRPr="001F6A2D">
        <w:rPr>
          <w:b/>
          <w:sz w:val="44"/>
          <w:szCs w:val="44"/>
        </w:rPr>
        <w:t>2016</w:t>
      </w:r>
      <w:r w:rsidRPr="001F6A2D">
        <w:rPr>
          <w:rFonts w:hint="eastAsia"/>
          <w:b/>
          <w:sz w:val="44"/>
          <w:szCs w:val="44"/>
        </w:rPr>
        <w:t>年龙东地区初中毕业学业考试</w:t>
      </w:r>
      <w:r w:rsidRPr="001F6A2D">
        <w:rPr>
          <w:b/>
          <w:sz w:val="44"/>
          <w:szCs w:val="44"/>
        </w:rPr>
        <w:t xml:space="preserve"> </w:t>
      </w:r>
    </w:p>
    <w:p w:rsidR="007B69CF" w:rsidRPr="001F6A2D" w:rsidRDefault="007B69CF" w:rsidP="00C65DA8">
      <w:pPr>
        <w:pStyle w:val="NormalWeb"/>
        <w:ind w:firstLineChars="543" w:firstLine="31680"/>
        <w:rPr>
          <w:b/>
          <w:sz w:val="44"/>
          <w:szCs w:val="44"/>
        </w:rPr>
      </w:pPr>
      <w:r w:rsidRPr="001F6A2D">
        <w:rPr>
          <w:rFonts w:hint="eastAsia"/>
          <w:b/>
          <w:sz w:val="44"/>
          <w:szCs w:val="44"/>
        </w:rPr>
        <w:t>英语学科考试说明</w:t>
      </w:r>
      <w:r w:rsidRPr="001F6A2D">
        <w:rPr>
          <w:b/>
          <w:sz w:val="44"/>
          <w:szCs w:val="44"/>
        </w:rPr>
        <w:t xml:space="preserve"> </w:t>
      </w:r>
    </w:p>
    <w:p w:rsidR="007B69CF" w:rsidRPr="001F6A2D" w:rsidRDefault="007B69CF" w:rsidP="001F6A2D">
      <w:pPr>
        <w:pStyle w:val="NormalWeb"/>
        <w:rPr>
          <w:b/>
          <w:sz w:val="30"/>
          <w:szCs w:val="30"/>
        </w:rPr>
      </w:pPr>
      <w:r w:rsidRPr="001F6A2D">
        <w:rPr>
          <w:rFonts w:hint="eastAsia"/>
          <w:b/>
          <w:sz w:val="30"/>
          <w:szCs w:val="30"/>
        </w:rPr>
        <w:t>一、指导思想</w:t>
      </w:r>
      <w:r w:rsidRPr="001F6A2D">
        <w:rPr>
          <w:b/>
          <w:sz w:val="30"/>
          <w:szCs w:val="30"/>
        </w:rPr>
        <w:t xml:space="preserve"> </w:t>
      </w:r>
    </w:p>
    <w:p w:rsidR="007B69CF" w:rsidRDefault="007B69CF" w:rsidP="00C65DA8">
      <w:pPr>
        <w:pStyle w:val="NormalWeb"/>
        <w:ind w:firstLineChars="200" w:firstLine="31680"/>
      </w:pPr>
      <w:r>
        <w:t>2016</w:t>
      </w:r>
      <w:r>
        <w:rPr>
          <w:rFonts w:hint="eastAsia"/>
        </w:rPr>
        <w:t>年初中毕业生英语毕业学业考试是义务教育阶段的终结性考试</w:t>
      </w:r>
      <w:r>
        <w:t xml:space="preserve">, </w:t>
      </w:r>
      <w:r>
        <w:rPr>
          <w:rFonts w:hint="eastAsia"/>
        </w:rPr>
        <w:t>其目的是全面、准确地考查初中毕业生在英语学习方面达到《全日制义务教育英语课程标准》所规定的英语毕业水平的程度。考试结果既是衡量学生是否达到毕业标准的主要依据，也是高中阶段学校招生的重要依据之一。</w:t>
      </w:r>
      <w:r>
        <w:t xml:space="preserve"> </w:t>
      </w:r>
    </w:p>
    <w:p w:rsidR="007B69CF" w:rsidRDefault="007B69CF" w:rsidP="00C65DA8">
      <w:pPr>
        <w:pStyle w:val="NormalWeb"/>
        <w:ind w:firstLineChars="200" w:firstLine="31680"/>
      </w:pPr>
      <w:r>
        <w:rPr>
          <w:rFonts w:hint="eastAsia"/>
        </w:rPr>
        <w:t>初中毕业生英语毕业学业考试要落实《全日制义务教育英语课程标准》所确立的课程评价理念，要有利于促进和引导英语教学全面落实《全日制义务教育英语课程标准》所规定的课程目标，要有利于引导学生改进英语学习方式、拓展英语学习渠道、提高英语学习效率，要有利于初中学校综合评价学生的英语学习状况。</w:t>
      </w:r>
      <w:r>
        <w:t xml:space="preserve"> </w:t>
      </w:r>
    </w:p>
    <w:p w:rsidR="007B69CF" w:rsidRPr="001F6A2D" w:rsidRDefault="007B69CF" w:rsidP="001F6A2D">
      <w:pPr>
        <w:pStyle w:val="NormalWeb"/>
        <w:rPr>
          <w:b/>
          <w:sz w:val="30"/>
          <w:szCs w:val="30"/>
        </w:rPr>
      </w:pPr>
      <w:r w:rsidRPr="001F6A2D">
        <w:rPr>
          <w:rFonts w:hint="eastAsia"/>
          <w:b/>
          <w:sz w:val="30"/>
          <w:szCs w:val="30"/>
        </w:rPr>
        <w:t>二、命题原则</w:t>
      </w:r>
      <w:r w:rsidRPr="001F6A2D">
        <w:rPr>
          <w:b/>
          <w:sz w:val="30"/>
          <w:szCs w:val="30"/>
        </w:rPr>
        <w:t xml:space="preserve"> </w:t>
      </w:r>
    </w:p>
    <w:p w:rsidR="007B69CF" w:rsidRDefault="007B69CF" w:rsidP="001F6A2D">
      <w:pPr>
        <w:pStyle w:val="NormalWeb"/>
      </w:pPr>
      <w:r>
        <w:t>1</w:t>
      </w:r>
      <w:r>
        <w:rPr>
          <w:rFonts w:hint="eastAsia"/>
        </w:rPr>
        <w:t>、面向全体，注重基础</w:t>
      </w:r>
      <w:r>
        <w:t xml:space="preserve">  </w:t>
      </w:r>
    </w:p>
    <w:p w:rsidR="007B69CF" w:rsidRDefault="007B69CF" w:rsidP="00C65DA8">
      <w:pPr>
        <w:pStyle w:val="NormalWeb"/>
        <w:ind w:firstLineChars="200" w:firstLine="31680"/>
      </w:pPr>
      <w:r>
        <w:rPr>
          <w:rFonts w:hint="eastAsia"/>
        </w:rPr>
        <w:t>《全日制义务教育英语课程标准》要求：英语课程要面向全体学生，注重素质教育。特别强调要关注每个学生的情感，激发他们学习英语的兴趣，帮助他们建立学习的成就感和自信心，使他们在学习过程中发展综合语言运用能力，提高人文素养，增强实践能力，培养创新精神。因此，本次考试命题立足考查基础知识，注重对学生综合运用英语能力的考查，真正落实“考查学生用英语做事情”的能力。试题选材贴近学生生活实际，与学生的身心发展水平相适应。</w:t>
      </w:r>
      <w:r>
        <w:t xml:space="preserve"> </w:t>
      </w:r>
    </w:p>
    <w:p w:rsidR="007B69CF" w:rsidRDefault="007B69CF" w:rsidP="001F6A2D">
      <w:pPr>
        <w:pStyle w:val="NormalWeb"/>
      </w:pPr>
      <w:r>
        <w:t>2</w:t>
      </w:r>
      <w:r>
        <w:rPr>
          <w:rFonts w:hint="eastAsia"/>
        </w:rPr>
        <w:t>、灵活开放，注重能力</w:t>
      </w:r>
      <w:r>
        <w:t xml:space="preserve"> </w:t>
      </w:r>
    </w:p>
    <w:p w:rsidR="007B69CF" w:rsidRDefault="007B69CF" w:rsidP="00C65DA8">
      <w:pPr>
        <w:pStyle w:val="NormalWeb"/>
        <w:ind w:firstLineChars="200" w:firstLine="31680"/>
      </w:pPr>
      <w:r>
        <w:rPr>
          <w:rFonts w:hint="eastAsia"/>
        </w:rPr>
        <w:t>基础教育阶段英语课程的目标是以学生语言技能、语言知识、情感态度、学习策略和文化意识的发展为基础，培养学生英语综合语言运用能力。因此，试题注重考查学生在真实的情景中正确、合理地使用语言，创造性的运用语言的能力。在试题设计上体现多样性、灵活性、开放性和科学性，使英语水平发展程度不同的学生的英语学习都得到公正、客观、准确的评价，使考试能够真实地反映出学生的实际水平。</w:t>
      </w:r>
      <w:r>
        <w:t xml:space="preserve"> </w:t>
      </w:r>
    </w:p>
    <w:p w:rsidR="007B69CF" w:rsidRDefault="007B69CF" w:rsidP="001F6A2D">
      <w:pPr>
        <w:pStyle w:val="NormalWeb"/>
      </w:pPr>
      <w:r>
        <w:t>3</w:t>
      </w:r>
      <w:r>
        <w:rPr>
          <w:rFonts w:hint="eastAsia"/>
        </w:rPr>
        <w:t>、渗透文化，注重实效</w:t>
      </w:r>
      <w:r>
        <w:t xml:space="preserve"> </w:t>
      </w:r>
    </w:p>
    <w:p w:rsidR="007B69CF" w:rsidRDefault="007B69CF" w:rsidP="00C65DA8">
      <w:pPr>
        <w:pStyle w:val="NormalWeb"/>
        <w:ind w:firstLineChars="200" w:firstLine="31680"/>
      </w:pPr>
      <w:r>
        <w:rPr>
          <w:rFonts w:hint="eastAsia"/>
        </w:rPr>
        <w:t>试题注重情感态度和文化意识的渗透，在选择语言素材上，力求使用真实、地道、典型的当代英语素材，内容积极向上，引发思考，同时尽可能提供语义相对完整的语境，尽可能使试题任务接近或类似现实生活中语言使用的实际情形。在试题的难、易度设置上，严格遵循易、中、难的比例为</w:t>
      </w:r>
      <w:r>
        <w:t xml:space="preserve">80% </w:t>
      </w:r>
      <w:r>
        <w:rPr>
          <w:rFonts w:hint="eastAsia"/>
        </w:rPr>
        <w:t>：</w:t>
      </w:r>
      <w:r>
        <w:t>15%</w:t>
      </w:r>
      <w:r>
        <w:rPr>
          <w:rFonts w:hint="eastAsia"/>
        </w:rPr>
        <w:t>：</w:t>
      </w:r>
      <w:r>
        <w:t>5%</w:t>
      </w:r>
      <w:r>
        <w:rPr>
          <w:rFonts w:hint="eastAsia"/>
        </w:rPr>
        <w:t>的原则，坚持不出偏、难、怪、繁、俗的试题，确保试题的信度和效度，以使考试形式有利于实现英语毕业学业考试的考查目的，使考试结果尽可能准确地反映学生的实际水平。</w:t>
      </w:r>
    </w:p>
    <w:p w:rsidR="007B69CF" w:rsidRPr="001F6A2D" w:rsidRDefault="007B69CF" w:rsidP="001F6A2D">
      <w:pPr>
        <w:pStyle w:val="NormalWeb"/>
        <w:rPr>
          <w:b/>
          <w:sz w:val="30"/>
          <w:szCs w:val="30"/>
        </w:rPr>
      </w:pPr>
      <w:r w:rsidRPr="001F6A2D">
        <w:rPr>
          <w:sz w:val="30"/>
          <w:szCs w:val="30"/>
        </w:rPr>
        <w:t xml:space="preserve"> </w:t>
      </w:r>
      <w:r w:rsidRPr="001F6A2D">
        <w:rPr>
          <w:rFonts w:hint="eastAsia"/>
          <w:b/>
          <w:sz w:val="30"/>
          <w:szCs w:val="30"/>
        </w:rPr>
        <w:t>三、命题依据</w:t>
      </w:r>
      <w:r w:rsidRPr="001F6A2D">
        <w:rPr>
          <w:b/>
          <w:sz w:val="30"/>
          <w:szCs w:val="30"/>
        </w:rPr>
        <w:t xml:space="preserve"> </w:t>
      </w:r>
    </w:p>
    <w:p w:rsidR="007B69CF" w:rsidRDefault="007B69CF" w:rsidP="00C65DA8">
      <w:pPr>
        <w:pStyle w:val="NormalWeb"/>
        <w:ind w:firstLineChars="200" w:firstLine="31680"/>
      </w:pPr>
      <w:r>
        <w:t>2016</w:t>
      </w:r>
      <w:r>
        <w:rPr>
          <w:rFonts w:hint="eastAsia"/>
        </w:rPr>
        <w:t>年初中毕业生英语毕业学业考试试题的命制是依据《全日制义务教育英语课程标准》之“内容标准”中五级目标的内容、要求及相关的附录；依据龙东地区制定的英语学科考试说明；依据龙东地区使用的人民教育出版社出版的五四制、六三制英语教材。</w:t>
      </w:r>
      <w:r>
        <w:t xml:space="preserve"> </w:t>
      </w:r>
    </w:p>
    <w:p w:rsidR="007B69CF" w:rsidRPr="001F6A2D" w:rsidRDefault="007B69CF" w:rsidP="001F6A2D">
      <w:pPr>
        <w:pStyle w:val="NormalWeb"/>
        <w:rPr>
          <w:b/>
          <w:sz w:val="30"/>
          <w:szCs w:val="30"/>
        </w:rPr>
      </w:pPr>
      <w:r w:rsidRPr="001F6A2D">
        <w:rPr>
          <w:rFonts w:hint="eastAsia"/>
          <w:b/>
          <w:sz w:val="30"/>
          <w:szCs w:val="30"/>
        </w:rPr>
        <w:t>四、命题范围与要求</w:t>
      </w:r>
      <w:r w:rsidRPr="001F6A2D">
        <w:rPr>
          <w:b/>
          <w:sz w:val="30"/>
          <w:szCs w:val="30"/>
        </w:rPr>
        <w:t xml:space="preserve"> </w:t>
      </w:r>
    </w:p>
    <w:p w:rsidR="007B69CF" w:rsidRDefault="007B69CF" w:rsidP="00C65DA8">
      <w:pPr>
        <w:pStyle w:val="NormalWeb"/>
        <w:ind w:firstLineChars="200" w:firstLine="31680"/>
      </w:pPr>
      <w:r>
        <w:rPr>
          <w:rFonts w:hint="eastAsia"/>
        </w:rPr>
        <w:t>英语毕业学业考试应侧重考查学生的语言技能、语言知识、跨文化交际意识和能力。在确定具体考查内容和标准时，主要应该参考《全日制义务教育英语课程标准》之“内容标准”中五级的内容和要求及相关的附录，同时参考三级和四级的内容和要求。词汇依据人教版五四制、六三制英语教材。</w:t>
      </w:r>
      <w:r>
        <w:t xml:space="preserve"> </w:t>
      </w:r>
    </w:p>
    <w:p w:rsidR="007B69CF" w:rsidRDefault="007B69CF" w:rsidP="001F6A2D">
      <w:pPr>
        <w:pStyle w:val="NormalWeb"/>
      </w:pPr>
      <w:r>
        <w:t>1</w:t>
      </w:r>
      <w:r>
        <w:rPr>
          <w:rFonts w:hint="eastAsia"/>
        </w:rPr>
        <w:t>、语言知识运用</w:t>
      </w:r>
      <w:r>
        <w:t xml:space="preserve"> </w:t>
      </w:r>
    </w:p>
    <w:p w:rsidR="007B69CF" w:rsidRDefault="007B69CF" w:rsidP="00C65DA8">
      <w:pPr>
        <w:pStyle w:val="NormalWeb"/>
        <w:ind w:firstLineChars="200" w:firstLine="31680"/>
      </w:pPr>
      <w:r>
        <w:rPr>
          <w:rFonts w:hint="eastAsia"/>
        </w:rPr>
        <w:t>语言知识的运用能力指学生在一定的语境中运用语音知识、词汇知识、语法知识、语用知识的能力。着重考查学生综合运用语言知识的能力，而不是孤立地考查某些知识点，更不是机械地考查对知识的记忆。采用单项选择、完形填空的考试题型。口语技能考查学生用英语进行口头表达的能力</w:t>
      </w:r>
      <w:r>
        <w:t>,</w:t>
      </w:r>
      <w:r>
        <w:rPr>
          <w:rFonts w:hint="eastAsia"/>
        </w:rPr>
        <w:t>特别是在真实语境中沟通信息、描述事物与情感、发表观点和意见的能力。采用笔答的方式对口语技能进行考查，考查方式以情景交际，补全对话为主。另外，将考查内容分散在试题中，如语言知识运用，通过设计一些交际情景，让学生指出在这些情景中应该说什么样的话。</w:t>
      </w:r>
      <w:r>
        <w:t xml:space="preserve"> </w:t>
      </w:r>
    </w:p>
    <w:p w:rsidR="007B69CF" w:rsidRDefault="007B69CF" w:rsidP="001F6A2D">
      <w:pPr>
        <w:pStyle w:val="NormalWeb"/>
      </w:pPr>
      <w:r>
        <w:t>2</w:t>
      </w:r>
      <w:r>
        <w:rPr>
          <w:rFonts w:hint="eastAsia"/>
        </w:rPr>
        <w:t>、阅读技能</w:t>
      </w:r>
      <w:r>
        <w:t xml:space="preserve"> </w:t>
      </w:r>
    </w:p>
    <w:p w:rsidR="007B69CF" w:rsidRDefault="007B69CF" w:rsidP="00C65DA8">
      <w:pPr>
        <w:pStyle w:val="NormalWeb"/>
        <w:ind w:firstLineChars="200" w:firstLine="31680"/>
      </w:pPr>
      <w:r>
        <w:rPr>
          <w:rFonts w:hint="eastAsia"/>
        </w:rPr>
        <w:t>着重考查学生理解各种题材和体裁的书面材料的能力以及从各种材料中获取信息的能力。要求：能根据上下文和构词法推断、理解生词的含义；能理解段落中各句子之间的逻辑关系；能找出文章中的主题，理解故事的情节，预测故事情节的发展和可能的结局；能读懂常见体裁的阅读材料；能根据不同的阅读目的运用简单的阅读策略获取信息。</w:t>
      </w:r>
      <w:r>
        <w:t xml:space="preserve"> </w:t>
      </w:r>
    </w:p>
    <w:p w:rsidR="007B69CF" w:rsidRDefault="007B69CF" w:rsidP="001F6A2D">
      <w:pPr>
        <w:pStyle w:val="NormalWeb"/>
      </w:pPr>
      <w:r>
        <w:t>3</w:t>
      </w:r>
      <w:r>
        <w:rPr>
          <w:rFonts w:hint="eastAsia"/>
        </w:rPr>
        <w:t>、写的技能</w:t>
      </w:r>
      <w:r>
        <w:t xml:space="preserve"> </w:t>
      </w:r>
    </w:p>
    <w:p w:rsidR="007B69CF" w:rsidRDefault="007B69CF" w:rsidP="00C65DA8">
      <w:pPr>
        <w:pStyle w:val="NormalWeb"/>
        <w:ind w:firstLineChars="200" w:firstLine="31680"/>
      </w:pPr>
      <w:r>
        <w:rPr>
          <w:rFonts w:hint="eastAsia"/>
        </w:rPr>
        <w:t>写的技能指学生运用所学语言知识与技能进行信息沟通、再现生活经历、描述周围事物、发表意见和观点的能力。应着重考查学生以书面形式表达意义的能力，而不是孤立地考查词汇或语法的掌握情况。</w:t>
      </w:r>
      <w:r>
        <w:t xml:space="preserve"> </w:t>
      </w:r>
    </w:p>
    <w:p w:rsidR="007B69CF" w:rsidRPr="001F6A2D" w:rsidRDefault="007B69CF" w:rsidP="001F6A2D">
      <w:pPr>
        <w:pStyle w:val="NormalWeb"/>
        <w:rPr>
          <w:b/>
          <w:sz w:val="30"/>
          <w:szCs w:val="30"/>
        </w:rPr>
      </w:pPr>
      <w:r w:rsidRPr="001F6A2D">
        <w:rPr>
          <w:rFonts w:hint="eastAsia"/>
          <w:b/>
          <w:sz w:val="30"/>
          <w:szCs w:val="30"/>
        </w:rPr>
        <w:t>五、试卷结构</w:t>
      </w:r>
      <w:r w:rsidRPr="001F6A2D">
        <w:rPr>
          <w:b/>
          <w:sz w:val="30"/>
          <w:szCs w:val="30"/>
        </w:rPr>
        <w:t xml:space="preserve"> </w:t>
      </w:r>
    </w:p>
    <w:p w:rsidR="007B69CF" w:rsidRDefault="007B69CF" w:rsidP="00C65DA8">
      <w:pPr>
        <w:pStyle w:val="NormalWeb"/>
        <w:ind w:firstLineChars="200" w:firstLine="31680"/>
      </w:pPr>
      <w:r>
        <w:t>1.</w:t>
      </w:r>
      <w:r>
        <w:rPr>
          <w:rFonts w:hint="eastAsia"/>
        </w:rPr>
        <w:t>英语学科考试采取书面笔答闭卷的方式，考试时间</w:t>
      </w:r>
      <w:r>
        <w:t>120</w:t>
      </w:r>
      <w:r>
        <w:rPr>
          <w:rFonts w:hint="eastAsia"/>
        </w:rPr>
        <w:t>分钟，满分</w:t>
      </w:r>
      <w:r>
        <w:t>120</w:t>
      </w:r>
      <w:r>
        <w:rPr>
          <w:rFonts w:hint="eastAsia"/>
        </w:rPr>
        <w:t>分。</w:t>
      </w:r>
      <w:r>
        <w:t xml:space="preserve"> </w:t>
      </w:r>
    </w:p>
    <w:p w:rsidR="007B69CF" w:rsidRDefault="007B69CF" w:rsidP="00C65DA8">
      <w:pPr>
        <w:pStyle w:val="NormalWeb"/>
        <w:ind w:firstLineChars="200" w:firstLine="31680"/>
      </w:pPr>
      <w:r>
        <w:t>2</w:t>
      </w:r>
      <w:r>
        <w:rPr>
          <w:rFonts w:hint="eastAsia"/>
        </w:rPr>
        <w:t>．结构简约，试卷共五道大题，</w:t>
      </w:r>
      <w:r>
        <w:t xml:space="preserve"> 82</w:t>
      </w:r>
      <w:r>
        <w:rPr>
          <w:rFonts w:hint="eastAsia"/>
        </w:rPr>
        <w:t>个小题。</w:t>
      </w:r>
      <w:r>
        <w:t xml:space="preserve"> </w:t>
      </w:r>
    </w:p>
    <w:p w:rsidR="007B69CF" w:rsidRPr="001F6A2D" w:rsidRDefault="007B69CF" w:rsidP="00C65DA8">
      <w:pPr>
        <w:widowControl/>
        <w:ind w:firstLineChars="646" w:firstLine="31680"/>
        <w:rPr>
          <w:rFonts w:ascii="宋体"/>
          <w:b/>
          <w:kern w:val="0"/>
          <w:sz w:val="30"/>
          <w:szCs w:val="30"/>
        </w:rPr>
      </w:pPr>
      <w:r w:rsidRPr="001F6A2D">
        <w:rPr>
          <w:rFonts w:ascii="宋体" w:hAnsi="宋体" w:hint="eastAsia"/>
          <w:b/>
          <w:kern w:val="0"/>
          <w:sz w:val="30"/>
          <w:szCs w:val="30"/>
        </w:rPr>
        <w:t>试卷结构一览表</w:t>
      </w:r>
    </w:p>
    <w:p w:rsidR="007B69CF" w:rsidRDefault="007B69CF" w:rsidP="00C65DA8">
      <w:pPr>
        <w:widowControl/>
        <w:ind w:firstLineChars="500" w:firstLine="31680"/>
        <w:rPr>
          <w:rFonts w:ascii="宋体"/>
          <w:kern w:val="0"/>
          <w:sz w:val="24"/>
        </w:rPr>
      </w:pPr>
      <w:r w:rsidRPr="00D62C5B">
        <w:rPr>
          <w:rFonts w:ascii="宋体" w:hAnsi="宋体" w:hint="eastAsia"/>
          <w:kern w:val="0"/>
          <w:sz w:val="24"/>
        </w:rPr>
        <w:t>（本套试题共分五道大题，共计</w:t>
      </w:r>
      <w:r w:rsidRPr="00D62C5B">
        <w:rPr>
          <w:kern w:val="0"/>
          <w:sz w:val="24"/>
        </w:rPr>
        <w:t>120</w:t>
      </w:r>
      <w:r w:rsidRPr="00D62C5B">
        <w:rPr>
          <w:rFonts w:ascii="宋体" w:hAnsi="宋体" w:hint="eastAsia"/>
          <w:kern w:val="0"/>
          <w:sz w:val="24"/>
        </w:rPr>
        <w:t>分）</w:t>
      </w:r>
    </w:p>
    <w:tbl>
      <w:tblPr>
        <w:tblpPr w:leftFromText="180" w:rightFromText="180" w:vertAnchor="page" w:horzAnchor="margin" w:tblpY="6277"/>
        <w:tblW w:w="8656" w:type="dxa"/>
        <w:tblLayout w:type="fixed"/>
        <w:tblCellMar>
          <w:left w:w="0" w:type="dxa"/>
          <w:right w:w="0" w:type="dxa"/>
        </w:tblCellMar>
        <w:tblLook w:val="0000"/>
      </w:tblPr>
      <w:tblGrid>
        <w:gridCol w:w="939"/>
        <w:gridCol w:w="897"/>
        <w:gridCol w:w="848"/>
        <w:gridCol w:w="1801"/>
        <w:gridCol w:w="637"/>
        <w:gridCol w:w="848"/>
        <w:gridCol w:w="2686"/>
      </w:tblGrid>
      <w:tr w:rsidR="007B69CF" w:rsidRPr="00D62C5B" w:rsidTr="001F6A2D">
        <w:trPr>
          <w:trHeight w:val="734"/>
        </w:trPr>
        <w:tc>
          <w:tcPr>
            <w:tcW w:w="939" w:type="dxa"/>
            <w:tcBorders>
              <w:top w:val="single" w:sz="6" w:space="0" w:color="000000"/>
              <w:left w:val="single" w:sz="6" w:space="0" w:color="000000"/>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hint="eastAsia"/>
                <w:kern w:val="0"/>
                <w:sz w:val="24"/>
              </w:rPr>
              <w:t>题号</w:t>
            </w:r>
          </w:p>
        </w:tc>
        <w:tc>
          <w:tcPr>
            <w:tcW w:w="3546" w:type="dxa"/>
            <w:gridSpan w:val="3"/>
            <w:tcBorders>
              <w:top w:val="single" w:sz="6" w:space="0" w:color="000000"/>
              <w:left w:val="nil"/>
              <w:bottom w:val="single" w:sz="6" w:space="0" w:color="000000"/>
              <w:right w:val="single" w:sz="6" w:space="0" w:color="000000"/>
            </w:tcBorders>
            <w:vAlign w:val="center"/>
          </w:tcPr>
          <w:p w:rsidR="007B69CF" w:rsidRPr="00D62C5B" w:rsidRDefault="007B69CF" w:rsidP="001F6A2D">
            <w:pPr>
              <w:jc w:val="center"/>
              <w:rPr>
                <w:kern w:val="0"/>
                <w:sz w:val="24"/>
              </w:rPr>
            </w:pPr>
            <w:r w:rsidRPr="00D62C5B">
              <w:rPr>
                <w:rFonts w:ascii="宋体" w:hAnsi="宋体" w:hint="eastAsia"/>
                <w:kern w:val="0"/>
                <w:sz w:val="24"/>
              </w:rPr>
              <w:t>题型</w:t>
            </w:r>
          </w:p>
        </w:tc>
        <w:tc>
          <w:tcPr>
            <w:tcW w:w="637" w:type="dxa"/>
            <w:tcBorders>
              <w:top w:val="single" w:sz="6" w:space="0" w:color="000000"/>
              <w:left w:val="nil"/>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hint="eastAsia"/>
                <w:kern w:val="0"/>
                <w:sz w:val="24"/>
              </w:rPr>
              <w:t>题数</w:t>
            </w:r>
          </w:p>
        </w:tc>
        <w:tc>
          <w:tcPr>
            <w:tcW w:w="84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7B69CF" w:rsidRPr="00D62C5B" w:rsidRDefault="007B69CF" w:rsidP="001F6A2D">
            <w:pPr>
              <w:widowControl/>
              <w:jc w:val="center"/>
              <w:rPr>
                <w:kern w:val="0"/>
                <w:sz w:val="24"/>
              </w:rPr>
            </w:pPr>
            <w:r w:rsidRPr="00D62C5B">
              <w:rPr>
                <w:rFonts w:ascii="宋体" w:hAnsi="宋体" w:hint="eastAsia"/>
                <w:kern w:val="0"/>
                <w:sz w:val="24"/>
              </w:rPr>
              <w:t>分值</w:t>
            </w:r>
          </w:p>
        </w:tc>
        <w:tc>
          <w:tcPr>
            <w:tcW w:w="2686"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hint="eastAsia"/>
                <w:kern w:val="0"/>
                <w:sz w:val="24"/>
              </w:rPr>
              <w:t>备注</w:t>
            </w:r>
          </w:p>
        </w:tc>
      </w:tr>
      <w:tr w:rsidR="007B69CF" w:rsidRPr="00D62C5B" w:rsidTr="001F6A2D">
        <w:trPr>
          <w:trHeight w:val="763"/>
        </w:trPr>
        <w:tc>
          <w:tcPr>
            <w:tcW w:w="939" w:type="dxa"/>
            <w:tcBorders>
              <w:top w:val="single" w:sz="6" w:space="0" w:color="000000"/>
              <w:left w:val="single" w:sz="6" w:space="0" w:color="000000"/>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 xml:space="preserve">I </w:t>
            </w:r>
          </w:p>
        </w:tc>
        <w:tc>
          <w:tcPr>
            <w:tcW w:w="897" w:type="dxa"/>
            <w:vMerge w:val="restart"/>
            <w:tcBorders>
              <w:top w:val="single" w:sz="6" w:space="0" w:color="000000"/>
              <w:left w:val="nil"/>
              <w:right w:val="single" w:sz="4" w:space="0" w:color="auto"/>
            </w:tcBorders>
            <w:vAlign w:val="center"/>
          </w:tcPr>
          <w:p w:rsidR="007B69CF" w:rsidRPr="00D62C5B" w:rsidRDefault="007B69CF" w:rsidP="001F6A2D">
            <w:pPr>
              <w:widowControl/>
              <w:jc w:val="center"/>
              <w:rPr>
                <w:rFonts w:ascii="宋体"/>
                <w:kern w:val="0"/>
                <w:sz w:val="24"/>
              </w:rPr>
            </w:pPr>
            <w:r w:rsidRPr="00D62C5B">
              <w:rPr>
                <w:rFonts w:ascii="宋体" w:hAnsi="宋体" w:hint="eastAsia"/>
                <w:kern w:val="0"/>
                <w:sz w:val="24"/>
              </w:rPr>
              <w:t>语言知识运用</w:t>
            </w:r>
          </w:p>
          <w:p w:rsidR="007B69CF" w:rsidRPr="00D62C5B" w:rsidRDefault="007B69CF" w:rsidP="001F6A2D">
            <w:pPr>
              <w:jc w:val="center"/>
              <w:rPr>
                <w:kern w:val="0"/>
                <w:sz w:val="24"/>
              </w:rPr>
            </w:pPr>
          </w:p>
        </w:tc>
        <w:tc>
          <w:tcPr>
            <w:tcW w:w="2649" w:type="dxa"/>
            <w:gridSpan w:val="2"/>
            <w:tcBorders>
              <w:top w:val="single" w:sz="6" w:space="0" w:color="000000"/>
              <w:left w:val="nil"/>
              <w:bottom w:val="single" w:sz="6" w:space="0" w:color="000000"/>
              <w:right w:val="single" w:sz="4" w:space="0" w:color="auto"/>
            </w:tcBorders>
            <w:vAlign w:val="center"/>
          </w:tcPr>
          <w:p w:rsidR="007B69CF" w:rsidRPr="00D62C5B" w:rsidRDefault="007B69CF" w:rsidP="001F6A2D">
            <w:pPr>
              <w:jc w:val="center"/>
              <w:rPr>
                <w:kern w:val="0"/>
                <w:sz w:val="24"/>
              </w:rPr>
            </w:pPr>
            <w:r w:rsidRPr="00D62C5B">
              <w:rPr>
                <w:rFonts w:ascii="宋体" w:hAnsi="宋体" w:hint="eastAsia"/>
                <w:kern w:val="0"/>
                <w:sz w:val="24"/>
              </w:rPr>
              <w:t>单项选择</w:t>
            </w:r>
          </w:p>
        </w:tc>
        <w:tc>
          <w:tcPr>
            <w:tcW w:w="637" w:type="dxa"/>
            <w:tcBorders>
              <w:top w:val="single" w:sz="6" w:space="0" w:color="000000"/>
              <w:left w:val="single" w:sz="4" w:space="0" w:color="auto"/>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30</w:t>
            </w:r>
          </w:p>
        </w:tc>
        <w:tc>
          <w:tcPr>
            <w:tcW w:w="84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7B69CF" w:rsidRPr="00D62C5B" w:rsidRDefault="007B69CF" w:rsidP="001F6A2D">
            <w:pPr>
              <w:widowControl/>
              <w:jc w:val="center"/>
              <w:rPr>
                <w:kern w:val="0"/>
                <w:sz w:val="24"/>
              </w:rPr>
            </w:pPr>
            <w:r w:rsidRPr="00D62C5B">
              <w:rPr>
                <w:rFonts w:ascii="宋体" w:hAnsi="宋体"/>
                <w:kern w:val="0"/>
                <w:sz w:val="24"/>
              </w:rPr>
              <w:t>30</w:t>
            </w:r>
          </w:p>
        </w:tc>
        <w:tc>
          <w:tcPr>
            <w:tcW w:w="2686"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hint="eastAsia"/>
                <w:kern w:val="0"/>
                <w:sz w:val="24"/>
              </w:rPr>
              <w:t>选择题</w:t>
            </w:r>
          </w:p>
        </w:tc>
      </w:tr>
      <w:tr w:rsidR="007B69CF" w:rsidRPr="00D62C5B" w:rsidTr="001F6A2D">
        <w:trPr>
          <w:trHeight w:val="734"/>
        </w:trPr>
        <w:tc>
          <w:tcPr>
            <w:tcW w:w="939" w:type="dxa"/>
            <w:tcBorders>
              <w:top w:val="single" w:sz="6" w:space="0" w:color="000000"/>
              <w:left w:val="single" w:sz="6" w:space="0" w:color="000000"/>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 xml:space="preserve">II </w:t>
            </w:r>
          </w:p>
        </w:tc>
        <w:tc>
          <w:tcPr>
            <w:tcW w:w="897" w:type="dxa"/>
            <w:vMerge/>
            <w:tcBorders>
              <w:left w:val="nil"/>
              <w:right w:val="single" w:sz="4" w:space="0" w:color="auto"/>
            </w:tcBorders>
            <w:vAlign w:val="center"/>
          </w:tcPr>
          <w:p w:rsidR="007B69CF" w:rsidRPr="00D62C5B" w:rsidRDefault="007B69CF" w:rsidP="001F6A2D">
            <w:pPr>
              <w:jc w:val="center"/>
              <w:rPr>
                <w:kern w:val="0"/>
                <w:sz w:val="24"/>
              </w:rPr>
            </w:pPr>
          </w:p>
        </w:tc>
        <w:tc>
          <w:tcPr>
            <w:tcW w:w="2649" w:type="dxa"/>
            <w:gridSpan w:val="2"/>
            <w:tcBorders>
              <w:top w:val="single" w:sz="6" w:space="0" w:color="000000"/>
              <w:left w:val="nil"/>
              <w:bottom w:val="single" w:sz="6" w:space="0" w:color="000000"/>
              <w:right w:val="single" w:sz="4" w:space="0" w:color="auto"/>
            </w:tcBorders>
            <w:vAlign w:val="center"/>
          </w:tcPr>
          <w:p w:rsidR="007B69CF" w:rsidRPr="00D62C5B" w:rsidRDefault="007B69CF" w:rsidP="001F6A2D">
            <w:pPr>
              <w:jc w:val="center"/>
              <w:rPr>
                <w:kern w:val="0"/>
                <w:sz w:val="24"/>
              </w:rPr>
            </w:pPr>
            <w:r w:rsidRPr="00D62C5B">
              <w:rPr>
                <w:rFonts w:ascii="宋体" w:hAnsi="宋体" w:hint="eastAsia"/>
                <w:kern w:val="0"/>
                <w:sz w:val="24"/>
              </w:rPr>
              <w:t>完形填空</w:t>
            </w:r>
          </w:p>
        </w:tc>
        <w:tc>
          <w:tcPr>
            <w:tcW w:w="637" w:type="dxa"/>
            <w:tcBorders>
              <w:top w:val="single" w:sz="6" w:space="0" w:color="000000"/>
              <w:left w:val="single" w:sz="4" w:space="0" w:color="auto"/>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15</w:t>
            </w:r>
          </w:p>
        </w:tc>
        <w:tc>
          <w:tcPr>
            <w:tcW w:w="84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7B69CF" w:rsidRPr="00D62C5B" w:rsidRDefault="007B69CF" w:rsidP="001F6A2D">
            <w:pPr>
              <w:widowControl/>
              <w:jc w:val="center"/>
              <w:rPr>
                <w:kern w:val="0"/>
                <w:sz w:val="24"/>
              </w:rPr>
            </w:pPr>
            <w:r w:rsidRPr="00D62C5B">
              <w:rPr>
                <w:rFonts w:ascii="宋体" w:hAnsi="宋体"/>
                <w:kern w:val="0"/>
                <w:sz w:val="24"/>
              </w:rPr>
              <w:t>15</w:t>
            </w:r>
          </w:p>
        </w:tc>
        <w:tc>
          <w:tcPr>
            <w:tcW w:w="2686"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hint="eastAsia"/>
                <w:kern w:val="0"/>
                <w:sz w:val="24"/>
              </w:rPr>
              <w:t>选择题</w:t>
            </w:r>
          </w:p>
        </w:tc>
      </w:tr>
      <w:tr w:rsidR="007B69CF" w:rsidRPr="00D62C5B" w:rsidTr="001F6A2D">
        <w:trPr>
          <w:trHeight w:val="851"/>
        </w:trPr>
        <w:tc>
          <w:tcPr>
            <w:tcW w:w="939" w:type="dxa"/>
            <w:vMerge w:val="restart"/>
            <w:tcBorders>
              <w:top w:val="nil"/>
              <w:left w:val="single" w:sz="6" w:space="0" w:color="000000"/>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 xml:space="preserve">III </w:t>
            </w:r>
          </w:p>
        </w:tc>
        <w:tc>
          <w:tcPr>
            <w:tcW w:w="897" w:type="dxa"/>
            <w:vMerge/>
            <w:tcBorders>
              <w:left w:val="nil"/>
              <w:right w:val="single" w:sz="4" w:space="0" w:color="auto"/>
            </w:tcBorders>
            <w:vAlign w:val="center"/>
          </w:tcPr>
          <w:p w:rsidR="007B69CF" w:rsidRPr="00D62C5B" w:rsidRDefault="007B69CF" w:rsidP="001F6A2D">
            <w:pPr>
              <w:widowControl/>
              <w:jc w:val="center"/>
              <w:rPr>
                <w:kern w:val="0"/>
                <w:sz w:val="24"/>
              </w:rPr>
            </w:pPr>
          </w:p>
        </w:tc>
        <w:tc>
          <w:tcPr>
            <w:tcW w:w="848" w:type="dxa"/>
            <w:vMerge w:val="restart"/>
            <w:tcBorders>
              <w:top w:val="nil"/>
              <w:left w:val="single" w:sz="4" w:space="0" w:color="auto"/>
              <w:bottom w:val="single" w:sz="6" w:space="0" w:color="000000"/>
              <w:right w:val="single" w:sz="6" w:space="0" w:color="000000"/>
            </w:tcBorders>
            <w:vAlign w:val="center"/>
          </w:tcPr>
          <w:p w:rsidR="007B69CF" w:rsidRPr="00D62C5B" w:rsidRDefault="007B69CF" w:rsidP="001F6A2D">
            <w:pPr>
              <w:widowControl/>
              <w:jc w:val="center"/>
              <w:rPr>
                <w:rFonts w:ascii="宋体"/>
                <w:kern w:val="0"/>
                <w:sz w:val="24"/>
              </w:rPr>
            </w:pPr>
            <w:r w:rsidRPr="00D62C5B">
              <w:rPr>
                <w:rFonts w:ascii="宋体" w:hAnsi="宋体" w:hint="eastAsia"/>
                <w:kern w:val="0"/>
                <w:sz w:val="24"/>
              </w:rPr>
              <w:t>情景</w:t>
            </w:r>
          </w:p>
          <w:p w:rsidR="007B69CF" w:rsidRPr="00D62C5B" w:rsidRDefault="007B69CF" w:rsidP="001F6A2D">
            <w:pPr>
              <w:jc w:val="center"/>
              <w:rPr>
                <w:kern w:val="0"/>
                <w:sz w:val="24"/>
              </w:rPr>
            </w:pPr>
            <w:r w:rsidRPr="00D62C5B">
              <w:rPr>
                <w:rFonts w:ascii="宋体" w:hAnsi="宋体" w:hint="eastAsia"/>
                <w:kern w:val="0"/>
                <w:sz w:val="24"/>
              </w:rPr>
              <w:t>交际</w:t>
            </w:r>
          </w:p>
        </w:tc>
        <w:tc>
          <w:tcPr>
            <w:tcW w:w="1801" w:type="dxa"/>
            <w:tcBorders>
              <w:top w:val="single" w:sz="6" w:space="0" w:color="000000"/>
              <w:left w:val="nil"/>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hint="eastAsia"/>
                <w:kern w:val="0"/>
                <w:sz w:val="24"/>
              </w:rPr>
              <w:t>（</w:t>
            </w:r>
            <w:r w:rsidRPr="00D62C5B">
              <w:rPr>
                <w:kern w:val="0"/>
                <w:sz w:val="24"/>
              </w:rPr>
              <w:t>A</w:t>
            </w:r>
            <w:r w:rsidRPr="00D62C5B">
              <w:rPr>
                <w:rFonts w:ascii="宋体" w:hAnsi="宋体" w:hint="eastAsia"/>
                <w:kern w:val="0"/>
                <w:sz w:val="24"/>
              </w:rPr>
              <w:t>）情景反应</w:t>
            </w:r>
          </w:p>
        </w:tc>
        <w:tc>
          <w:tcPr>
            <w:tcW w:w="637" w:type="dxa"/>
            <w:tcBorders>
              <w:top w:val="single" w:sz="6" w:space="0" w:color="000000"/>
              <w:left w:val="nil"/>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5</w:t>
            </w:r>
          </w:p>
        </w:tc>
        <w:tc>
          <w:tcPr>
            <w:tcW w:w="848"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10</w:t>
            </w:r>
          </w:p>
        </w:tc>
        <w:tc>
          <w:tcPr>
            <w:tcW w:w="2686"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7B69CF" w:rsidRPr="00D62C5B" w:rsidRDefault="007B69CF" w:rsidP="001F6A2D">
            <w:pPr>
              <w:widowControl/>
              <w:jc w:val="center"/>
              <w:rPr>
                <w:kern w:val="0"/>
                <w:sz w:val="24"/>
              </w:rPr>
            </w:pPr>
            <w:r w:rsidRPr="00D62C5B">
              <w:rPr>
                <w:rFonts w:ascii="宋体" w:hAnsi="宋体" w:hint="eastAsia"/>
                <w:kern w:val="0"/>
                <w:sz w:val="24"/>
              </w:rPr>
              <w:t>选择题</w:t>
            </w:r>
          </w:p>
        </w:tc>
      </w:tr>
      <w:tr w:rsidR="007B69CF" w:rsidRPr="00D62C5B" w:rsidTr="001F6A2D">
        <w:trPr>
          <w:trHeight w:val="282"/>
        </w:trPr>
        <w:tc>
          <w:tcPr>
            <w:tcW w:w="939" w:type="dxa"/>
            <w:vMerge/>
            <w:tcBorders>
              <w:top w:val="nil"/>
              <w:left w:val="single" w:sz="6" w:space="0" w:color="000000"/>
              <w:bottom w:val="single" w:sz="6" w:space="0" w:color="000000"/>
              <w:right w:val="single" w:sz="6" w:space="0" w:color="000000"/>
            </w:tcBorders>
            <w:vAlign w:val="center"/>
          </w:tcPr>
          <w:p w:rsidR="007B69CF" w:rsidRPr="00D62C5B" w:rsidRDefault="007B69CF" w:rsidP="001F6A2D">
            <w:pPr>
              <w:widowControl/>
              <w:jc w:val="left"/>
              <w:rPr>
                <w:kern w:val="0"/>
                <w:sz w:val="24"/>
              </w:rPr>
            </w:pPr>
          </w:p>
        </w:tc>
        <w:tc>
          <w:tcPr>
            <w:tcW w:w="897" w:type="dxa"/>
            <w:vMerge/>
            <w:tcBorders>
              <w:left w:val="nil"/>
              <w:bottom w:val="single" w:sz="6" w:space="0" w:color="000000"/>
              <w:right w:val="single" w:sz="4" w:space="0" w:color="auto"/>
            </w:tcBorders>
            <w:vAlign w:val="center"/>
          </w:tcPr>
          <w:p w:rsidR="007B69CF" w:rsidRPr="00D62C5B" w:rsidRDefault="007B69CF" w:rsidP="001F6A2D">
            <w:pPr>
              <w:widowControl/>
              <w:jc w:val="left"/>
              <w:rPr>
                <w:kern w:val="0"/>
                <w:sz w:val="24"/>
              </w:rPr>
            </w:pPr>
          </w:p>
        </w:tc>
        <w:tc>
          <w:tcPr>
            <w:tcW w:w="848" w:type="dxa"/>
            <w:vMerge/>
            <w:tcBorders>
              <w:top w:val="nil"/>
              <w:left w:val="single" w:sz="4" w:space="0" w:color="auto"/>
              <w:bottom w:val="single" w:sz="6" w:space="0" w:color="000000"/>
              <w:right w:val="single" w:sz="6" w:space="0" w:color="000000"/>
            </w:tcBorders>
            <w:vAlign w:val="center"/>
          </w:tcPr>
          <w:p w:rsidR="007B69CF" w:rsidRPr="00D62C5B" w:rsidRDefault="007B69CF" w:rsidP="001F6A2D">
            <w:pPr>
              <w:widowControl/>
              <w:jc w:val="left"/>
              <w:rPr>
                <w:kern w:val="0"/>
                <w:sz w:val="24"/>
              </w:rPr>
            </w:pPr>
          </w:p>
        </w:tc>
        <w:tc>
          <w:tcPr>
            <w:tcW w:w="1801"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hint="eastAsia"/>
                <w:kern w:val="0"/>
                <w:sz w:val="24"/>
              </w:rPr>
              <w:t>（</w:t>
            </w:r>
            <w:r w:rsidRPr="00D62C5B">
              <w:rPr>
                <w:kern w:val="0"/>
                <w:sz w:val="24"/>
              </w:rPr>
              <w:t>B</w:t>
            </w:r>
            <w:r w:rsidRPr="00D62C5B">
              <w:rPr>
                <w:rFonts w:ascii="宋体" w:hAnsi="宋体" w:hint="eastAsia"/>
                <w:kern w:val="0"/>
                <w:sz w:val="24"/>
              </w:rPr>
              <w:t>）补全对话</w:t>
            </w:r>
          </w:p>
        </w:tc>
        <w:tc>
          <w:tcPr>
            <w:tcW w:w="637"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5</w:t>
            </w:r>
          </w:p>
        </w:tc>
        <w:tc>
          <w:tcPr>
            <w:tcW w:w="848"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10</w:t>
            </w:r>
          </w:p>
        </w:tc>
        <w:tc>
          <w:tcPr>
            <w:tcW w:w="2686"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hint="eastAsia"/>
                <w:kern w:val="0"/>
                <w:sz w:val="24"/>
              </w:rPr>
              <w:t>半主观题</w:t>
            </w:r>
          </w:p>
        </w:tc>
      </w:tr>
      <w:tr w:rsidR="007B69CF" w:rsidRPr="00D62C5B" w:rsidTr="001F6A2D">
        <w:trPr>
          <w:trHeight w:val="851"/>
        </w:trPr>
        <w:tc>
          <w:tcPr>
            <w:tcW w:w="939" w:type="dxa"/>
            <w:vMerge w:val="restart"/>
            <w:tcBorders>
              <w:top w:val="nil"/>
              <w:left w:val="single" w:sz="6" w:space="0" w:color="000000"/>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 xml:space="preserve">IV </w:t>
            </w:r>
          </w:p>
        </w:tc>
        <w:tc>
          <w:tcPr>
            <w:tcW w:w="897" w:type="dxa"/>
            <w:vMerge w:val="restart"/>
            <w:tcBorders>
              <w:top w:val="nil"/>
              <w:left w:val="nil"/>
              <w:bottom w:val="single" w:sz="6" w:space="0" w:color="000000"/>
              <w:right w:val="single" w:sz="4" w:space="0" w:color="auto"/>
            </w:tcBorders>
            <w:vAlign w:val="center"/>
          </w:tcPr>
          <w:p w:rsidR="007B69CF" w:rsidRPr="00D62C5B" w:rsidRDefault="007B69CF" w:rsidP="001F6A2D">
            <w:pPr>
              <w:widowControl/>
              <w:jc w:val="center"/>
              <w:rPr>
                <w:rFonts w:ascii="宋体"/>
                <w:kern w:val="0"/>
                <w:sz w:val="24"/>
              </w:rPr>
            </w:pPr>
            <w:r w:rsidRPr="00D62C5B">
              <w:rPr>
                <w:rFonts w:ascii="宋体" w:hAnsi="宋体" w:hint="eastAsia"/>
                <w:kern w:val="0"/>
                <w:sz w:val="24"/>
              </w:rPr>
              <w:t>阅读</w:t>
            </w:r>
          </w:p>
          <w:p w:rsidR="007B69CF" w:rsidRPr="00D62C5B" w:rsidRDefault="007B69CF" w:rsidP="001F6A2D">
            <w:pPr>
              <w:widowControl/>
              <w:jc w:val="center"/>
              <w:rPr>
                <w:rFonts w:ascii="宋体"/>
                <w:kern w:val="0"/>
                <w:sz w:val="24"/>
              </w:rPr>
            </w:pPr>
            <w:r w:rsidRPr="00D62C5B">
              <w:rPr>
                <w:rFonts w:ascii="宋体" w:hAnsi="宋体" w:hint="eastAsia"/>
                <w:kern w:val="0"/>
                <w:sz w:val="24"/>
              </w:rPr>
              <w:t>理解</w:t>
            </w:r>
          </w:p>
          <w:p w:rsidR="007B69CF" w:rsidRPr="00D62C5B" w:rsidRDefault="007B69CF" w:rsidP="001F6A2D">
            <w:pPr>
              <w:widowControl/>
              <w:jc w:val="center"/>
              <w:rPr>
                <w:kern w:val="0"/>
                <w:sz w:val="24"/>
              </w:rPr>
            </w:pPr>
          </w:p>
        </w:tc>
        <w:tc>
          <w:tcPr>
            <w:tcW w:w="2649" w:type="dxa"/>
            <w:gridSpan w:val="2"/>
            <w:tcBorders>
              <w:top w:val="nil"/>
              <w:left w:val="single" w:sz="4" w:space="0" w:color="auto"/>
              <w:bottom w:val="single" w:sz="4" w:space="0" w:color="auto"/>
              <w:right w:val="single" w:sz="6" w:space="0" w:color="000000"/>
            </w:tcBorders>
            <w:vAlign w:val="center"/>
          </w:tcPr>
          <w:p w:rsidR="007B69CF" w:rsidRPr="00D62C5B" w:rsidRDefault="007B69CF" w:rsidP="007B69CF">
            <w:pPr>
              <w:widowControl/>
              <w:ind w:firstLineChars="100" w:firstLine="31680"/>
              <w:rPr>
                <w:kern w:val="0"/>
                <w:sz w:val="24"/>
              </w:rPr>
            </w:pPr>
            <w:r w:rsidRPr="00D62C5B">
              <w:rPr>
                <w:rFonts w:ascii="宋体" w:hAnsi="宋体"/>
                <w:kern w:val="0"/>
                <w:sz w:val="24"/>
              </w:rPr>
              <w:t>A</w:t>
            </w:r>
            <w:r w:rsidRPr="00D62C5B">
              <w:rPr>
                <w:rFonts w:ascii="宋体" w:hAnsi="宋体" w:hint="eastAsia"/>
                <w:kern w:val="0"/>
                <w:sz w:val="24"/>
              </w:rPr>
              <w:t>选标题</w:t>
            </w:r>
          </w:p>
        </w:tc>
        <w:tc>
          <w:tcPr>
            <w:tcW w:w="637" w:type="dxa"/>
            <w:tcBorders>
              <w:top w:val="single" w:sz="6" w:space="0" w:color="000000"/>
              <w:left w:val="nil"/>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5</w:t>
            </w:r>
          </w:p>
        </w:tc>
        <w:tc>
          <w:tcPr>
            <w:tcW w:w="848"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5</w:t>
            </w:r>
          </w:p>
        </w:tc>
        <w:tc>
          <w:tcPr>
            <w:tcW w:w="2686"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tcPr>
          <w:p w:rsidR="007B69CF" w:rsidRPr="00D62C5B" w:rsidRDefault="007B69CF" w:rsidP="001F6A2D">
            <w:pPr>
              <w:widowControl/>
              <w:jc w:val="center"/>
              <w:rPr>
                <w:kern w:val="0"/>
                <w:sz w:val="24"/>
              </w:rPr>
            </w:pPr>
            <w:r w:rsidRPr="00D62C5B">
              <w:rPr>
                <w:rFonts w:ascii="宋体" w:hAnsi="宋体" w:hint="eastAsia"/>
                <w:kern w:val="0"/>
                <w:sz w:val="24"/>
              </w:rPr>
              <w:t>选择题</w:t>
            </w:r>
          </w:p>
          <w:p w:rsidR="007B69CF" w:rsidRPr="00D62C5B" w:rsidRDefault="007B69CF" w:rsidP="001F6A2D">
            <w:pPr>
              <w:widowControl/>
              <w:jc w:val="center"/>
              <w:rPr>
                <w:kern w:val="0"/>
                <w:sz w:val="24"/>
              </w:rPr>
            </w:pPr>
            <w:r w:rsidRPr="00D62C5B">
              <w:rPr>
                <w:rFonts w:ascii="宋体" w:hAnsi="宋体" w:hint="eastAsia"/>
                <w:kern w:val="0"/>
                <w:sz w:val="24"/>
              </w:rPr>
              <w:t>选择题</w:t>
            </w:r>
          </w:p>
          <w:p w:rsidR="007B69CF" w:rsidRPr="00D62C5B" w:rsidRDefault="007B69CF" w:rsidP="001F6A2D">
            <w:pPr>
              <w:widowControl/>
              <w:jc w:val="center"/>
              <w:rPr>
                <w:kern w:val="0"/>
                <w:sz w:val="24"/>
              </w:rPr>
            </w:pPr>
            <w:r w:rsidRPr="00D62C5B">
              <w:rPr>
                <w:rFonts w:ascii="宋体" w:hAnsi="宋体" w:hint="eastAsia"/>
                <w:kern w:val="0"/>
                <w:sz w:val="24"/>
              </w:rPr>
              <w:t>选择题</w:t>
            </w:r>
          </w:p>
          <w:p w:rsidR="007B69CF" w:rsidRPr="00D62C5B" w:rsidRDefault="007B69CF" w:rsidP="001F6A2D">
            <w:pPr>
              <w:widowControl/>
              <w:jc w:val="center"/>
              <w:rPr>
                <w:kern w:val="0"/>
                <w:sz w:val="24"/>
              </w:rPr>
            </w:pPr>
            <w:r w:rsidRPr="00D62C5B">
              <w:rPr>
                <w:rFonts w:ascii="宋体" w:hAnsi="宋体" w:hint="eastAsia"/>
                <w:kern w:val="0"/>
                <w:sz w:val="24"/>
              </w:rPr>
              <w:t>限定题</w:t>
            </w:r>
          </w:p>
          <w:p w:rsidR="007B69CF" w:rsidRPr="00D62C5B" w:rsidRDefault="007B69CF" w:rsidP="001F6A2D">
            <w:pPr>
              <w:widowControl/>
              <w:jc w:val="center"/>
              <w:rPr>
                <w:kern w:val="0"/>
                <w:sz w:val="24"/>
              </w:rPr>
            </w:pPr>
            <w:r w:rsidRPr="00D62C5B">
              <w:rPr>
                <w:rFonts w:ascii="宋体" w:hAnsi="宋体" w:hint="eastAsia"/>
                <w:kern w:val="0"/>
                <w:sz w:val="24"/>
              </w:rPr>
              <w:t>半主观题</w:t>
            </w:r>
          </w:p>
        </w:tc>
      </w:tr>
      <w:tr w:rsidR="007B69CF" w:rsidRPr="00D62C5B" w:rsidTr="001F6A2D">
        <w:trPr>
          <w:trHeight w:val="282"/>
        </w:trPr>
        <w:tc>
          <w:tcPr>
            <w:tcW w:w="939" w:type="dxa"/>
            <w:vMerge/>
            <w:tcBorders>
              <w:top w:val="nil"/>
              <w:left w:val="single" w:sz="6" w:space="0" w:color="000000"/>
              <w:bottom w:val="single" w:sz="6" w:space="0" w:color="000000"/>
              <w:right w:val="single" w:sz="6" w:space="0" w:color="000000"/>
            </w:tcBorders>
            <w:vAlign w:val="center"/>
          </w:tcPr>
          <w:p w:rsidR="007B69CF" w:rsidRPr="00D62C5B" w:rsidRDefault="007B69CF" w:rsidP="001F6A2D">
            <w:pPr>
              <w:widowControl/>
              <w:jc w:val="left"/>
              <w:rPr>
                <w:kern w:val="0"/>
                <w:sz w:val="24"/>
              </w:rPr>
            </w:pPr>
          </w:p>
        </w:tc>
        <w:tc>
          <w:tcPr>
            <w:tcW w:w="897" w:type="dxa"/>
            <w:vMerge/>
            <w:tcBorders>
              <w:top w:val="nil"/>
              <w:left w:val="nil"/>
              <w:bottom w:val="single" w:sz="6" w:space="0" w:color="000000"/>
              <w:right w:val="single" w:sz="4" w:space="0" w:color="auto"/>
            </w:tcBorders>
            <w:vAlign w:val="center"/>
          </w:tcPr>
          <w:p w:rsidR="007B69CF" w:rsidRPr="00D62C5B" w:rsidRDefault="007B69CF" w:rsidP="001F6A2D">
            <w:pPr>
              <w:widowControl/>
              <w:jc w:val="left"/>
              <w:rPr>
                <w:kern w:val="0"/>
                <w:sz w:val="24"/>
              </w:rPr>
            </w:pPr>
          </w:p>
        </w:tc>
        <w:tc>
          <w:tcPr>
            <w:tcW w:w="2649" w:type="dxa"/>
            <w:gridSpan w:val="2"/>
            <w:tcBorders>
              <w:top w:val="single" w:sz="4" w:space="0" w:color="auto"/>
              <w:left w:val="single" w:sz="4" w:space="0" w:color="auto"/>
              <w:bottom w:val="single" w:sz="4" w:space="0" w:color="auto"/>
              <w:right w:val="single" w:sz="6" w:space="0" w:color="000000"/>
            </w:tcBorders>
            <w:vAlign w:val="center"/>
          </w:tcPr>
          <w:p w:rsidR="007B69CF" w:rsidRPr="00D62C5B" w:rsidRDefault="007B69CF" w:rsidP="007B69CF">
            <w:pPr>
              <w:widowControl/>
              <w:ind w:firstLineChars="50" w:firstLine="31680"/>
              <w:rPr>
                <w:kern w:val="0"/>
                <w:sz w:val="24"/>
              </w:rPr>
            </w:pPr>
            <w:r w:rsidRPr="00D62C5B">
              <w:rPr>
                <w:rFonts w:ascii="宋体" w:hAnsi="宋体"/>
                <w:kern w:val="0"/>
                <w:sz w:val="24"/>
              </w:rPr>
              <w:t xml:space="preserve"> B</w:t>
            </w:r>
            <w:r w:rsidRPr="00D62C5B">
              <w:rPr>
                <w:rFonts w:ascii="宋体" w:hAnsi="宋体" w:hint="eastAsia"/>
                <w:kern w:val="0"/>
                <w:sz w:val="24"/>
              </w:rPr>
              <w:t>判断正误</w:t>
            </w:r>
          </w:p>
        </w:tc>
        <w:tc>
          <w:tcPr>
            <w:tcW w:w="637"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5</w:t>
            </w:r>
          </w:p>
        </w:tc>
        <w:tc>
          <w:tcPr>
            <w:tcW w:w="848"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10</w:t>
            </w:r>
          </w:p>
        </w:tc>
        <w:tc>
          <w:tcPr>
            <w:tcW w:w="2686" w:type="dxa"/>
            <w:vMerge/>
            <w:tcBorders>
              <w:top w:val="nil"/>
              <w:left w:val="nil"/>
              <w:bottom w:val="single" w:sz="6" w:space="0" w:color="000000"/>
              <w:right w:val="single" w:sz="6" w:space="0" w:color="000000"/>
            </w:tcBorders>
            <w:vAlign w:val="center"/>
          </w:tcPr>
          <w:p w:rsidR="007B69CF" w:rsidRPr="00D62C5B" w:rsidRDefault="007B69CF" w:rsidP="001F6A2D">
            <w:pPr>
              <w:widowControl/>
              <w:jc w:val="left"/>
              <w:rPr>
                <w:kern w:val="0"/>
                <w:sz w:val="24"/>
              </w:rPr>
            </w:pPr>
          </w:p>
        </w:tc>
      </w:tr>
      <w:tr w:rsidR="007B69CF" w:rsidRPr="00D62C5B" w:rsidTr="001F6A2D">
        <w:trPr>
          <w:trHeight w:val="282"/>
        </w:trPr>
        <w:tc>
          <w:tcPr>
            <w:tcW w:w="939" w:type="dxa"/>
            <w:vMerge/>
            <w:tcBorders>
              <w:top w:val="nil"/>
              <w:left w:val="single" w:sz="6" w:space="0" w:color="000000"/>
              <w:bottom w:val="single" w:sz="6" w:space="0" w:color="000000"/>
              <w:right w:val="single" w:sz="6" w:space="0" w:color="000000"/>
            </w:tcBorders>
            <w:vAlign w:val="center"/>
          </w:tcPr>
          <w:p w:rsidR="007B69CF" w:rsidRPr="00D62C5B" w:rsidRDefault="007B69CF" w:rsidP="001F6A2D">
            <w:pPr>
              <w:widowControl/>
              <w:jc w:val="left"/>
              <w:rPr>
                <w:kern w:val="0"/>
                <w:sz w:val="24"/>
              </w:rPr>
            </w:pPr>
          </w:p>
        </w:tc>
        <w:tc>
          <w:tcPr>
            <w:tcW w:w="897" w:type="dxa"/>
            <w:vMerge/>
            <w:tcBorders>
              <w:top w:val="nil"/>
              <w:left w:val="nil"/>
              <w:bottom w:val="single" w:sz="6" w:space="0" w:color="000000"/>
              <w:right w:val="single" w:sz="4" w:space="0" w:color="auto"/>
            </w:tcBorders>
            <w:vAlign w:val="center"/>
          </w:tcPr>
          <w:p w:rsidR="007B69CF" w:rsidRPr="00D62C5B" w:rsidRDefault="007B69CF" w:rsidP="001F6A2D">
            <w:pPr>
              <w:widowControl/>
              <w:jc w:val="left"/>
              <w:rPr>
                <w:kern w:val="0"/>
                <w:sz w:val="24"/>
              </w:rPr>
            </w:pPr>
          </w:p>
        </w:tc>
        <w:tc>
          <w:tcPr>
            <w:tcW w:w="2649" w:type="dxa"/>
            <w:gridSpan w:val="2"/>
            <w:tcBorders>
              <w:top w:val="single" w:sz="4" w:space="0" w:color="auto"/>
              <w:left w:val="single" w:sz="4" w:space="0" w:color="auto"/>
              <w:bottom w:val="single" w:sz="4" w:space="0" w:color="auto"/>
              <w:right w:val="single" w:sz="6" w:space="0" w:color="000000"/>
            </w:tcBorders>
            <w:vAlign w:val="center"/>
          </w:tcPr>
          <w:p w:rsidR="007B69CF" w:rsidRPr="00D62C5B" w:rsidRDefault="007B69CF" w:rsidP="007B69CF">
            <w:pPr>
              <w:widowControl/>
              <w:ind w:firstLineChars="100" w:firstLine="31680"/>
              <w:rPr>
                <w:kern w:val="0"/>
                <w:sz w:val="24"/>
              </w:rPr>
            </w:pPr>
            <w:r w:rsidRPr="00D62C5B">
              <w:rPr>
                <w:rFonts w:ascii="宋体" w:hAnsi="宋体"/>
                <w:kern w:val="0"/>
                <w:sz w:val="24"/>
              </w:rPr>
              <w:t>C</w:t>
            </w:r>
            <w:r w:rsidRPr="00D62C5B">
              <w:rPr>
                <w:rFonts w:ascii="宋体" w:hAnsi="宋体" w:hint="eastAsia"/>
                <w:kern w:val="0"/>
                <w:sz w:val="24"/>
              </w:rPr>
              <w:t>选择题</w:t>
            </w:r>
          </w:p>
        </w:tc>
        <w:tc>
          <w:tcPr>
            <w:tcW w:w="637"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5</w:t>
            </w:r>
          </w:p>
        </w:tc>
        <w:tc>
          <w:tcPr>
            <w:tcW w:w="848"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10</w:t>
            </w:r>
          </w:p>
        </w:tc>
        <w:tc>
          <w:tcPr>
            <w:tcW w:w="2686" w:type="dxa"/>
            <w:vMerge/>
            <w:tcBorders>
              <w:top w:val="nil"/>
              <w:left w:val="nil"/>
              <w:bottom w:val="single" w:sz="6" w:space="0" w:color="000000"/>
              <w:right w:val="single" w:sz="6" w:space="0" w:color="000000"/>
            </w:tcBorders>
            <w:vAlign w:val="center"/>
          </w:tcPr>
          <w:p w:rsidR="007B69CF" w:rsidRPr="00D62C5B" w:rsidRDefault="007B69CF" w:rsidP="001F6A2D">
            <w:pPr>
              <w:widowControl/>
              <w:jc w:val="left"/>
              <w:rPr>
                <w:kern w:val="0"/>
                <w:sz w:val="24"/>
              </w:rPr>
            </w:pPr>
          </w:p>
        </w:tc>
      </w:tr>
      <w:tr w:rsidR="007B69CF" w:rsidRPr="00D62C5B" w:rsidTr="001F6A2D">
        <w:trPr>
          <w:trHeight w:val="282"/>
        </w:trPr>
        <w:tc>
          <w:tcPr>
            <w:tcW w:w="939" w:type="dxa"/>
            <w:vMerge/>
            <w:tcBorders>
              <w:top w:val="nil"/>
              <w:left w:val="single" w:sz="6" w:space="0" w:color="000000"/>
              <w:bottom w:val="single" w:sz="6" w:space="0" w:color="000000"/>
              <w:right w:val="single" w:sz="6" w:space="0" w:color="000000"/>
            </w:tcBorders>
            <w:vAlign w:val="center"/>
          </w:tcPr>
          <w:p w:rsidR="007B69CF" w:rsidRPr="00D62C5B" w:rsidRDefault="007B69CF" w:rsidP="001F6A2D">
            <w:pPr>
              <w:widowControl/>
              <w:jc w:val="left"/>
              <w:rPr>
                <w:kern w:val="0"/>
                <w:sz w:val="24"/>
              </w:rPr>
            </w:pPr>
          </w:p>
        </w:tc>
        <w:tc>
          <w:tcPr>
            <w:tcW w:w="897" w:type="dxa"/>
            <w:vMerge/>
            <w:tcBorders>
              <w:top w:val="nil"/>
              <w:left w:val="nil"/>
              <w:bottom w:val="single" w:sz="6" w:space="0" w:color="000000"/>
              <w:right w:val="single" w:sz="4" w:space="0" w:color="auto"/>
            </w:tcBorders>
            <w:vAlign w:val="center"/>
          </w:tcPr>
          <w:p w:rsidR="007B69CF" w:rsidRPr="00D62C5B" w:rsidRDefault="007B69CF" w:rsidP="001F6A2D">
            <w:pPr>
              <w:widowControl/>
              <w:jc w:val="left"/>
              <w:rPr>
                <w:kern w:val="0"/>
                <w:sz w:val="24"/>
              </w:rPr>
            </w:pPr>
          </w:p>
        </w:tc>
        <w:tc>
          <w:tcPr>
            <w:tcW w:w="2649" w:type="dxa"/>
            <w:gridSpan w:val="2"/>
            <w:tcBorders>
              <w:top w:val="single" w:sz="4" w:space="0" w:color="auto"/>
              <w:left w:val="single" w:sz="4" w:space="0" w:color="auto"/>
              <w:bottom w:val="single" w:sz="4" w:space="0" w:color="auto"/>
              <w:right w:val="single" w:sz="6" w:space="0" w:color="000000"/>
            </w:tcBorders>
            <w:vAlign w:val="center"/>
          </w:tcPr>
          <w:p w:rsidR="007B69CF" w:rsidRPr="00D62C5B" w:rsidRDefault="007B69CF" w:rsidP="007B69CF">
            <w:pPr>
              <w:widowControl/>
              <w:ind w:firstLineChars="50" w:firstLine="31680"/>
              <w:rPr>
                <w:kern w:val="0"/>
                <w:sz w:val="24"/>
              </w:rPr>
            </w:pPr>
            <w:r w:rsidRPr="00D62C5B">
              <w:rPr>
                <w:rFonts w:ascii="宋体" w:hAnsi="宋体"/>
                <w:kern w:val="0"/>
                <w:sz w:val="24"/>
              </w:rPr>
              <w:t xml:space="preserve"> D</w:t>
            </w:r>
            <w:r w:rsidRPr="00D62C5B">
              <w:rPr>
                <w:rFonts w:ascii="宋体" w:hAnsi="宋体" w:hint="eastAsia"/>
                <w:kern w:val="0"/>
                <w:sz w:val="24"/>
              </w:rPr>
              <w:t>短文填空</w:t>
            </w:r>
          </w:p>
        </w:tc>
        <w:tc>
          <w:tcPr>
            <w:tcW w:w="637"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5</w:t>
            </w:r>
          </w:p>
        </w:tc>
        <w:tc>
          <w:tcPr>
            <w:tcW w:w="848"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5</w:t>
            </w:r>
          </w:p>
        </w:tc>
        <w:tc>
          <w:tcPr>
            <w:tcW w:w="2686" w:type="dxa"/>
            <w:vMerge/>
            <w:tcBorders>
              <w:top w:val="nil"/>
              <w:left w:val="nil"/>
              <w:bottom w:val="single" w:sz="6" w:space="0" w:color="000000"/>
              <w:right w:val="single" w:sz="6" w:space="0" w:color="000000"/>
            </w:tcBorders>
            <w:vAlign w:val="center"/>
          </w:tcPr>
          <w:p w:rsidR="007B69CF" w:rsidRPr="00D62C5B" w:rsidRDefault="007B69CF" w:rsidP="001F6A2D">
            <w:pPr>
              <w:widowControl/>
              <w:jc w:val="left"/>
              <w:rPr>
                <w:kern w:val="0"/>
                <w:sz w:val="24"/>
              </w:rPr>
            </w:pPr>
          </w:p>
        </w:tc>
      </w:tr>
      <w:tr w:rsidR="007B69CF" w:rsidRPr="00D62C5B" w:rsidTr="001F6A2D">
        <w:trPr>
          <w:trHeight w:val="282"/>
        </w:trPr>
        <w:tc>
          <w:tcPr>
            <w:tcW w:w="939" w:type="dxa"/>
            <w:vMerge/>
            <w:tcBorders>
              <w:top w:val="nil"/>
              <w:left w:val="single" w:sz="6" w:space="0" w:color="000000"/>
              <w:bottom w:val="single" w:sz="6" w:space="0" w:color="000000"/>
              <w:right w:val="single" w:sz="6" w:space="0" w:color="000000"/>
            </w:tcBorders>
            <w:vAlign w:val="center"/>
          </w:tcPr>
          <w:p w:rsidR="007B69CF" w:rsidRPr="00D62C5B" w:rsidRDefault="007B69CF" w:rsidP="001F6A2D">
            <w:pPr>
              <w:widowControl/>
              <w:jc w:val="left"/>
              <w:rPr>
                <w:kern w:val="0"/>
                <w:sz w:val="24"/>
              </w:rPr>
            </w:pPr>
          </w:p>
        </w:tc>
        <w:tc>
          <w:tcPr>
            <w:tcW w:w="897" w:type="dxa"/>
            <w:vMerge/>
            <w:tcBorders>
              <w:top w:val="nil"/>
              <w:left w:val="nil"/>
              <w:bottom w:val="single" w:sz="6" w:space="0" w:color="000000"/>
              <w:right w:val="single" w:sz="4" w:space="0" w:color="auto"/>
            </w:tcBorders>
            <w:vAlign w:val="center"/>
          </w:tcPr>
          <w:p w:rsidR="007B69CF" w:rsidRPr="00D62C5B" w:rsidRDefault="007B69CF" w:rsidP="001F6A2D">
            <w:pPr>
              <w:widowControl/>
              <w:jc w:val="left"/>
              <w:rPr>
                <w:kern w:val="0"/>
                <w:sz w:val="24"/>
              </w:rPr>
            </w:pPr>
          </w:p>
        </w:tc>
        <w:tc>
          <w:tcPr>
            <w:tcW w:w="2649" w:type="dxa"/>
            <w:gridSpan w:val="2"/>
            <w:tcBorders>
              <w:top w:val="single" w:sz="4" w:space="0" w:color="auto"/>
              <w:left w:val="single" w:sz="4" w:space="0" w:color="auto"/>
              <w:bottom w:val="single" w:sz="6" w:space="0" w:color="000000"/>
              <w:right w:val="single" w:sz="6" w:space="0" w:color="000000"/>
            </w:tcBorders>
            <w:vAlign w:val="center"/>
          </w:tcPr>
          <w:p w:rsidR="007B69CF" w:rsidRPr="00D62C5B" w:rsidRDefault="007B69CF" w:rsidP="007B69CF">
            <w:pPr>
              <w:widowControl/>
              <w:ind w:firstLineChars="100" w:firstLine="31680"/>
              <w:rPr>
                <w:kern w:val="0"/>
                <w:sz w:val="24"/>
              </w:rPr>
            </w:pPr>
            <w:r w:rsidRPr="00D62C5B">
              <w:rPr>
                <w:rFonts w:ascii="宋体" w:hAnsi="宋体"/>
                <w:kern w:val="0"/>
                <w:sz w:val="24"/>
              </w:rPr>
              <w:t>E</w:t>
            </w:r>
            <w:r w:rsidRPr="00D62C5B">
              <w:rPr>
                <w:rFonts w:ascii="宋体" w:hAnsi="宋体" w:hint="eastAsia"/>
                <w:kern w:val="0"/>
                <w:sz w:val="24"/>
              </w:rPr>
              <w:t>回答问题</w:t>
            </w:r>
          </w:p>
        </w:tc>
        <w:tc>
          <w:tcPr>
            <w:tcW w:w="637"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5</w:t>
            </w:r>
          </w:p>
        </w:tc>
        <w:tc>
          <w:tcPr>
            <w:tcW w:w="848"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10</w:t>
            </w:r>
          </w:p>
        </w:tc>
        <w:tc>
          <w:tcPr>
            <w:tcW w:w="2686" w:type="dxa"/>
            <w:vMerge/>
            <w:tcBorders>
              <w:top w:val="nil"/>
              <w:left w:val="nil"/>
              <w:bottom w:val="single" w:sz="6" w:space="0" w:color="000000"/>
              <w:right w:val="single" w:sz="6" w:space="0" w:color="000000"/>
            </w:tcBorders>
            <w:vAlign w:val="center"/>
          </w:tcPr>
          <w:p w:rsidR="007B69CF" w:rsidRPr="00D62C5B" w:rsidRDefault="007B69CF" w:rsidP="001F6A2D">
            <w:pPr>
              <w:widowControl/>
              <w:jc w:val="left"/>
              <w:rPr>
                <w:kern w:val="0"/>
                <w:sz w:val="24"/>
              </w:rPr>
            </w:pPr>
          </w:p>
        </w:tc>
      </w:tr>
      <w:tr w:rsidR="007B69CF" w:rsidRPr="00D62C5B" w:rsidTr="001F6A2D">
        <w:trPr>
          <w:trHeight w:val="881"/>
        </w:trPr>
        <w:tc>
          <w:tcPr>
            <w:tcW w:w="939" w:type="dxa"/>
            <w:vMerge w:val="restart"/>
            <w:tcBorders>
              <w:top w:val="nil"/>
              <w:left w:val="single" w:sz="6" w:space="0" w:color="000000"/>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 xml:space="preserve">V </w:t>
            </w:r>
          </w:p>
        </w:tc>
        <w:tc>
          <w:tcPr>
            <w:tcW w:w="897" w:type="dxa"/>
            <w:vMerge w:val="restart"/>
            <w:tcBorders>
              <w:top w:val="nil"/>
              <w:left w:val="nil"/>
              <w:bottom w:val="single" w:sz="6" w:space="0" w:color="000000"/>
              <w:right w:val="single" w:sz="4" w:space="0" w:color="auto"/>
            </w:tcBorders>
            <w:vAlign w:val="center"/>
          </w:tcPr>
          <w:p w:rsidR="007B69CF" w:rsidRPr="00D62C5B" w:rsidRDefault="007B69CF" w:rsidP="001F6A2D">
            <w:pPr>
              <w:widowControl/>
              <w:jc w:val="center"/>
              <w:rPr>
                <w:rFonts w:ascii="宋体"/>
                <w:kern w:val="0"/>
                <w:sz w:val="24"/>
              </w:rPr>
            </w:pPr>
            <w:r w:rsidRPr="00D62C5B">
              <w:rPr>
                <w:rFonts w:ascii="宋体" w:hAnsi="宋体" w:hint="eastAsia"/>
                <w:kern w:val="0"/>
                <w:sz w:val="24"/>
              </w:rPr>
              <w:t>书面</w:t>
            </w:r>
          </w:p>
          <w:p w:rsidR="007B69CF" w:rsidRPr="00D62C5B" w:rsidRDefault="007B69CF" w:rsidP="001F6A2D">
            <w:pPr>
              <w:widowControl/>
              <w:jc w:val="center"/>
              <w:rPr>
                <w:rFonts w:ascii="宋体"/>
                <w:kern w:val="0"/>
                <w:sz w:val="24"/>
              </w:rPr>
            </w:pPr>
            <w:r w:rsidRPr="00D62C5B">
              <w:rPr>
                <w:rFonts w:ascii="宋体" w:hAnsi="宋体" w:hint="eastAsia"/>
                <w:kern w:val="0"/>
                <w:sz w:val="24"/>
              </w:rPr>
              <w:t>表达</w:t>
            </w:r>
          </w:p>
          <w:p w:rsidR="007B69CF" w:rsidRPr="00D62C5B" w:rsidRDefault="007B69CF" w:rsidP="001F6A2D">
            <w:pPr>
              <w:widowControl/>
              <w:jc w:val="center"/>
              <w:rPr>
                <w:kern w:val="0"/>
                <w:sz w:val="24"/>
              </w:rPr>
            </w:pPr>
          </w:p>
        </w:tc>
        <w:tc>
          <w:tcPr>
            <w:tcW w:w="2649" w:type="dxa"/>
            <w:gridSpan w:val="2"/>
            <w:tcBorders>
              <w:top w:val="single" w:sz="4" w:space="0" w:color="auto"/>
              <w:left w:val="single" w:sz="4" w:space="0" w:color="auto"/>
              <w:bottom w:val="single" w:sz="4" w:space="0" w:color="auto"/>
              <w:right w:val="single" w:sz="6" w:space="0" w:color="000000"/>
            </w:tcBorders>
            <w:vAlign w:val="center"/>
          </w:tcPr>
          <w:p w:rsidR="007B69CF" w:rsidRPr="00D62C5B" w:rsidRDefault="007B69CF" w:rsidP="007B69CF">
            <w:pPr>
              <w:widowControl/>
              <w:ind w:firstLineChars="100" w:firstLine="31680"/>
              <w:rPr>
                <w:kern w:val="0"/>
                <w:sz w:val="24"/>
              </w:rPr>
            </w:pPr>
            <w:r w:rsidRPr="00D62C5B">
              <w:rPr>
                <w:rFonts w:ascii="宋体" w:hAnsi="宋体"/>
                <w:kern w:val="0"/>
                <w:sz w:val="24"/>
              </w:rPr>
              <w:t>A</w:t>
            </w:r>
            <w:r w:rsidRPr="00D62C5B">
              <w:rPr>
                <w:rFonts w:ascii="宋体" w:hAnsi="宋体" w:hint="eastAsia"/>
                <w:kern w:val="0"/>
                <w:sz w:val="24"/>
              </w:rPr>
              <w:t>应用文</w:t>
            </w:r>
          </w:p>
        </w:tc>
        <w:tc>
          <w:tcPr>
            <w:tcW w:w="637" w:type="dxa"/>
            <w:tcBorders>
              <w:top w:val="single" w:sz="6" w:space="0" w:color="000000"/>
              <w:left w:val="nil"/>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1</w:t>
            </w:r>
          </w:p>
        </w:tc>
        <w:tc>
          <w:tcPr>
            <w:tcW w:w="848"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5</w:t>
            </w:r>
          </w:p>
        </w:tc>
        <w:tc>
          <w:tcPr>
            <w:tcW w:w="2686"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7B69CF" w:rsidRPr="00D62C5B" w:rsidRDefault="007B69CF" w:rsidP="001F6A2D">
            <w:pPr>
              <w:widowControl/>
              <w:jc w:val="center"/>
              <w:rPr>
                <w:kern w:val="0"/>
                <w:sz w:val="24"/>
              </w:rPr>
            </w:pPr>
            <w:r w:rsidRPr="00D62C5B">
              <w:rPr>
                <w:rFonts w:ascii="宋体" w:hAnsi="宋体" w:hint="eastAsia"/>
                <w:kern w:val="0"/>
                <w:sz w:val="24"/>
              </w:rPr>
              <w:t>主观题</w:t>
            </w:r>
          </w:p>
        </w:tc>
      </w:tr>
      <w:tr w:rsidR="007B69CF" w:rsidRPr="00D62C5B" w:rsidTr="001F6A2D">
        <w:trPr>
          <w:trHeight w:val="282"/>
        </w:trPr>
        <w:tc>
          <w:tcPr>
            <w:tcW w:w="939" w:type="dxa"/>
            <w:vMerge/>
            <w:tcBorders>
              <w:top w:val="nil"/>
              <w:left w:val="single" w:sz="6" w:space="0" w:color="000000"/>
              <w:bottom w:val="single" w:sz="6" w:space="0" w:color="000000"/>
              <w:right w:val="single" w:sz="6" w:space="0" w:color="000000"/>
            </w:tcBorders>
            <w:vAlign w:val="center"/>
          </w:tcPr>
          <w:p w:rsidR="007B69CF" w:rsidRPr="00D62C5B" w:rsidRDefault="007B69CF" w:rsidP="001F6A2D">
            <w:pPr>
              <w:widowControl/>
              <w:jc w:val="left"/>
              <w:rPr>
                <w:kern w:val="0"/>
                <w:sz w:val="24"/>
              </w:rPr>
            </w:pPr>
          </w:p>
        </w:tc>
        <w:tc>
          <w:tcPr>
            <w:tcW w:w="897" w:type="dxa"/>
            <w:vMerge/>
            <w:tcBorders>
              <w:top w:val="nil"/>
              <w:left w:val="nil"/>
              <w:bottom w:val="single" w:sz="6" w:space="0" w:color="000000"/>
              <w:right w:val="single" w:sz="4" w:space="0" w:color="auto"/>
            </w:tcBorders>
            <w:vAlign w:val="center"/>
          </w:tcPr>
          <w:p w:rsidR="007B69CF" w:rsidRPr="00D62C5B" w:rsidRDefault="007B69CF" w:rsidP="001F6A2D">
            <w:pPr>
              <w:widowControl/>
              <w:jc w:val="left"/>
              <w:rPr>
                <w:kern w:val="0"/>
                <w:sz w:val="24"/>
              </w:rPr>
            </w:pPr>
          </w:p>
        </w:tc>
        <w:tc>
          <w:tcPr>
            <w:tcW w:w="2649" w:type="dxa"/>
            <w:gridSpan w:val="2"/>
            <w:tcBorders>
              <w:top w:val="single" w:sz="4" w:space="0" w:color="auto"/>
              <w:left w:val="single" w:sz="4" w:space="0" w:color="auto"/>
              <w:bottom w:val="single" w:sz="6" w:space="0" w:color="000000"/>
              <w:right w:val="single" w:sz="6" w:space="0" w:color="000000"/>
            </w:tcBorders>
            <w:vAlign w:val="center"/>
          </w:tcPr>
          <w:p w:rsidR="007B69CF" w:rsidRPr="00D62C5B" w:rsidRDefault="007B69CF" w:rsidP="007B69CF">
            <w:pPr>
              <w:widowControl/>
              <w:ind w:firstLineChars="100" w:firstLine="31680"/>
              <w:rPr>
                <w:kern w:val="0"/>
                <w:sz w:val="24"/>
              </w:rPr>
            </w:pPr>
            <w:r w:rsidRPr="00D62C5B">
              <w:rPr>
                <w:rFonts w:ascii="宋体" w:hAnsi="宋体"/>
                <w:kern w:val="0"/>
                <w:sz w:val="24"/>
              </w:rPr>
              <w:t>B</w:t>
            </w:r>
            <w:r w:rsidRPr="00D62C5B">
              <w:rPr>
                <w:rFonts w:ascii="宋体" w:hAnsi="宋体" w:hint="eastAsia"/>
                <w:kern w:val="0"/>
                <w:sz w:val="24"/>
              </w:rPr>
              <w:t>话题或图示作文</w:t>
            </w:r>
          </w:p>
        </w:tc>
        <w:tc>
          <w:tcPr>
            <w:tcW w:w="637"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1</w:t>
            </w:r>
          </w:p>
        </w:tc>
        <w:tc>
          <w:tcPr>
            <w:tcW w:w="848"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kern w:val="0"/>
                <w:sz w:val="24"/>
              </w:rPr>
              <w:t>10</w:t>
            </w:r>
          </w:p>
        </w:tc>
        <w:tc>
          <w:tcPr>
            <w:tcW w:w="2686"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r w:rsidRPr="00D62C5B">
              <w:rPr>
                <w:rFonts w:ascii="宋体" w:hAnsi="宋体" w:hint="eastAsia"/>
                <w:kern w:val="0"/>
                <w:sz w:val="24"/>
              </w:rPr>
              <w:t>主观题</w:t>
            </w:r>
          </w:p>
        </w:tc>
      </w:tr>
      <w:tr w:rsidR="007B69CF" w:rsidRPr="00D62C5B" w:rsidTr="001F6A2D">
        <w:trPr>
          <w:trHeight w:val="734"/>
        </w:trPr>
        <w:tc>
          <w:tcPr>
            <w:tcW w:w="939" w:type="dxa"/>
            <w:tcBorders>
              <w:top w:val="single" w:sz="6" w:space="0" w:color="000000"/>
              <w:left w:val="single" w:sz="6" w:space="0" w:color="000000"/>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hint="eastAsia"/>
                <w:kern w:val="0"/>
                <w:sz w:val="24"/>
              </w:rPr>
              <w:t>合计</w:t>
            </w:r>
          </w:p>
        </w:tc>
        <w:tc>
          <w:tcPr>
            <w:tcW w:w="3546" w:type="dxa"/>
            <w:gridSpan w:val="3"/>
            <w:tcBorders>
              <w:top w:val="single" w:sz="6" w:space="0" w:color="000000"/>
              <w:left w:val="nil"/>
              <w:bottom w:val="single" w:sz="6" w:space="0" w:color="000000"/>
              <w:right w:val="single" w:sz="6" w:space="0" w:color="000000"/>
            </w:tcBorders>
            <w:vAlign w:val="center"/>
          </w:tcPr>
          <w:p w:rsidR="007B69CF" w:rsidRPr="00D62C5B" w:rsidRDefault="007B69CF" w:rsidP="001F6A2D">
            <w:pPr>
              <w:widowControl/>
              <w:jc w:val="center"/>
              <w:rPr>
                <w:kern w:val="0"/>
                <w:sz w:val="24"/>
              </w:rPr>
            </w:pPr>
          </w:p>
        </w:tc>
        <w:tc>
          <w:tcPr>
            <w:tcW w:w="637" w:type="dxa"/>
            <w:tcBorders>
              <w:top w:val="single" w:sz="6" w:space="0" w:color="000000"/>
              <w:left w:val="nil"/>
              <w:bottom w:val="single" w:sz="6" w:space="0" w:color="000000"/>
              <w:right w:val="single" w:sz="6" w:space="0" w:color="000000"/>
            </w:tcBorders>
            <w:vAlign w:val="center"/>
          </w:tcPr>
          <w:p w:rsidR="007B69CF" w:rsidRPr="00D62C5B" w:rsidRDefault="007B69CF" w:rsidP="001F6A2D">
            <w:pPr>
              <w:widowControl/>
              <w:jc w:val="center"/>
              <w:rPr>
                <w:kern w:val="0"/>
                <w:sz w:val="24"/>
              </w:rPr>
            </w:pPr>
            <w:r w:rsidRPr="00D62C5B">
              <w:rPr>
                <w:rFonts w:ascii="宋体" w:hAnsi="宋体"/>
                <w:kern w:val="0"/>
                <w:sz w:val="24"/>
              </w:rPr>
              <w:t>82</w:t>
            </w:r>
          </w:p>
        </w:tc>
        <w:tc>
          <w:tcPr>
            <w:tcW w:w="84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7B69CF" w:rsidRPr="00D62C5B" w:rsidRDefault="007B69CF" w:rsidP="001F6A2D">
            <w:pPr>
              <w:widowControl/>
              <w:jc w:val="center"/>
              <w:rPr>
                <w:kern w:val="0"/>
                <w:sz w:val="24"/>
              </w:rPr>
            </w:pPr>
            <w:r w:rsidRPr="00D62C5B">
              <w:rPr>
                <w:rFonts w:ascii="宋体" w:hAnsi="宋体"/>
                <w:kern w:val="0"/>
                <w:sz w:val="24"/>
              </w:rPr>
              <w:t>120</w:t>
            </w:r>
          </w:p>
        </w:tc>
        <w:tc>
          <w:tcPr>
            <w:tcW w:w="2686" w:type="dxa"/>
            <w:tcBorders>
              <w:top w:val="single" w:sz="6" w:space="0" w:color="000000"/>
              <w:left w:val="nil"/>
              <w:bottom w:val="single" w:sz="6" w:space="0" w:color="000000"/>
              <w:right w:val="single" w:sz="6" w:space="0" w:color="000000"/>
            </w:tcBorders>
            <w:tcMar>
              <w:top w:w="60" w:type="dxa"/>
              <w:left w:w="60" w:type="dxa"/>
              <w:bottom w:w="60" w:type="dxa"/>
              <w:right w:w="60" w:type="dxa"/>
            </w:tcMar>
            <w:vAlign w:val="center"/>
          </w:tcPr>
          <w:p w:rsidR="007B69CF" w:rsidRPr="00D62C5B" w:rsidRDefault="007B69CF" w:rsidP="001F6A2D">
            <w:pPr>
              <w:widowControl/>
              <w:jc w:val="center"/>
              <w:rPr>
                <w:kern w:val="0"/>
                <w:sz w:val="24"/>
              </w:rPr>
            </w:pPr>
          </w:p>
        </w:tc>
      </w:tr>
    </w:tbl>
    <w:p w:rsidR="007B69CF" w:rsidRDefault="007B69CF" w:rsidP="001F6A2D">
      <w:pPr>
        <w:pStyle w:val="NormalWeb"/>
      </w:pPr>
    </w:p>
    <w:p w:rsidR="007B69CF" w:rsidRPr="0000408A" w:rsidRDefault="007B69CF" w:rsidP="001F6A2D">
      <w:pPr>
        <w:rPr>
          <w:b/>
          <w:sz w:val="24"/>
          <w:szCs w:val="24"/>
        </w:rPr>
      </w:pPr>
      <w:r w:rsidRPr="0000408A">
        <w:rPr>
          <w:rFonts w:hint="eastAsia"/>
          <w:b/>
          <w:sz w:val="24"/>
          <w:szCs w:val="24"/>
        </w:rPr>
        <w:t>各题说明如下：</w:t>
      </w:r>
    </w:p>
    <w:p w:rsidR="007B69CF" w:rsidRPr="00C03B25" w:rsidRDefault="007B69CF" w:rsidP="00C65DA8">
      <w:pPr>
        <w:ind w:firstLineChars="200" w:firstLine="31680"/>
        <w:rPr>
          <w:sz w:val="24"/>
          <w:szCs w:val="24"/>
        </w:rPr>
      </w:pPr>
      <w:r w:rsidRPr="00C03B25">
        <w:rPr>
          <w:rFonts w:hint="eastAsia"/>
          <w:sz w:val="24"/>
          <w:szCs w:val="24"/>
        </w:rPr>
        <w:t>第一题</w:t>
      </w:r>
      <w:r w:rsidRPr="00C03B25">
        <w:rPr>
          <w:sz w:val="24"/>
          <w:szCs w:val="24"/>
        </w:rPr>
        <w:t xml:space="preserve"> </w:t>
      </w:r>
      <w:r w:rsidRPr="00C03B25">
        <w:rPr>
          <w:rFonts w:hint="eastAsia"/>
          <w:sz w:val="24"/>
          <w:szCs w:val="24"/>
        </w:rPr>
        <w:t>单项选择此题主要考查学生的基础知识掌握情况，包括：语法、词汇、固定搭配、交际用语等，考核内容均设计在语境中，非正确的选项也都具有干扰功能，以考查学生在特定情景中应用所学知识的能力。</w:t>
      </w:r>
    </w:p>
    <w:p w:rsidR="007B69CF" w:rsidRPr="00C03B25" w:rsidRDefault="007B69CF" w:rsidP="001F6A2D">
      <w:pPr>
        <w:rPr>
          <w:sz w:val="24"/>
          <w:szCs w:val="24"/>
        </w:rPr>
      </w:pPr>
      <w:r w:rsidRPr="00C03B25">
        <w:rPr>
          <w:rFonts w:hint="eastAsia"/>
          <w:sz w:val="24"/>
          <w:szCs w:val="24"/>
        </w:rPr>
        <w:t>此类题不是根据僵化的语法规则命题，而是根据语言的实际使用情况设计题干和选项，特别是要充分考虑语言的变化，考生要注意考虑语境以及各个选项在所给语境中可能表达的意思。</w:t>
      </w:r>
    </w:p>
    <w:p w:rsidR="007B69CF" w:rsidRPr="00C03B25" w:rsidRDefault="007B69CF" w:rsidP="00C65DA8">
      <w:pPr>
        <w:ind w:firstLineChars="200" w:firstLine="31680"/>
        <w:rPr>
          <w:sz w:val="24"/>
          <w:szCs w:val="24"/>
        </w:rPr>
      </w:pPr>
      <w:r w:rsidRPr="00C03B25">
        <w:rPr>
          <w:rFonts w:hint="eastAsia"/>
          <w:sz w:val="24"/>
          <w:szCs w:val="24"/>
        </w:rPr>
        <w:t>第二题</w:t>
      </w:r>
      <w:r w:rsidRPr="00C03B25">
        <w:rPr>
          <w:sz w:val="24"/>
          <w:szCs w:val="24"/>
        </w:rPr>
        <w:t xml:space="preserve"> </w:t>
      </w:r>
      <w:r w:rsidRPr="00C03B25">
        <w:rPr>
          <w:rFonts w:hint="eastAsia"/>
          <w:sz w:val="24"/>
          <w:szCs w:val="24"/>
        </w:rPr>
        <w:t>完型填空在一个意思完整的短文中，留出一定的空白，要求考生根据短文内容及每空所提供的选项，选出最佳答案，使补全后的短文意思通顺、前后连贯、结构完整、语法正确。此题既涉及语法、词汇、固定搭配，又涉及通过篇章语境获取信息，处理信息的语用能力。</w:t>
      </w:r>
    </w:p>
    <w:p w:rsidR="007B69CF" w:rsidRPr="00C03B25" w:rsidRDefault="007B69CF" w:rsidP="00C65DA8">
      <w:pPr>
        <w:pStyle w:val="PlainText"/>
        <w:ind w:firstLineChars="196" w:firstLine="31680"/>
        <w:rPr>
          <w:rStyle w:val="1Char"/>
          <w:rFonts w:hAnsi="宋体"/>
          <w:b/>
          <w:sz w:val="24"/>
          <w:szCs w:val="24"/>
        </w:rPr>
      </w:pPr>
      <w:r w:rsidRPr="00C03B25">
        <w:rPr>
          <w:rFonts w:hint="eastAsia"/>
          <w:sz w:val="24"/>
          <w:szCs w:val="24"/>
        </w:rPr>
        <w:t>第三题</w:t>
      </w:r>
      <w:r w:rsidRPr="00C03B25">
        <w:rPr>
          <w:sz w:val="24"/>
          <w:szCs w:val="24"/>
        </w:rPr>
        <w:t xml:space="preserve"> </w:t>
      </w:r>
      <w:r w:rsidRPr="00C03B25">
        <w:rPr>
          <w:rFonts w:hint="eastAsia"/>
          <w:sz w:val="24"/>
          <w:szCs w:val="24"/>
        </w:rPr>
        <w:t>情景交际此类题强调在特定情景中的语言运用，是半开放性试题，主要考查学生日常交际用语使用的准确性及得体性。在内容的编制上一般是将几个话题巧妙地融合在一起，使学生有身临其境的感觉，从而顺畅地完成对话。</w:t>
      </w:r>
      <w:r w:rsidRPr="00C03B25">
        <w:rPr>
          <w:rStyle w:val="1Char"/>
          <w:rFonts w:hAnsi="宋体" w:hint="eastAsia"/>
          <w:sz w:val="24"/>
          <w:szCs w:val="24"/>
        </w:rPr>
        <w:t>此题为间接考查学生的口语能力，分（</w:t>
      </w:r>
      <w:r w:rsidRPr="00C03B25">
        <w:rPr>
          <w:rStyle w:val="1Char"/>
          <w:rFonts w:hAnsi="宋体"/>
          <w:sz w:val="24"/>
          <w:szCs w:val="24"/>
        </w:rPr>
        <w:t>A</w:t>
      </w:r>
      <w:r w:rsidRPr="00C03B25">
        <w:rPr>
          <w:rStyle w:val="1Char"/>
          <w:rFonts w:hAnsi="宋体" w:hint="eastAsia"/>
          <w:sz w:val="24"/>
          <w:szCs w:val="24"/>
        </w:rPr>
        <w:t>）（</w:t>
      </w:r>
      <w:r w:rsidRPr="00C03B25">
        <w:rPr>
          <w:rStyle w:val="1Char"/>
          <w:rFonts w:hAnsi="宋体"/>
          <w:sz w:val="24"/>
          <w:szCs w:val="24"/>
        </w:rPr>
        <w:t>B</w:t>
      </w:r>
      <w:r w:rsidRPr="00C03B25">
        <w:rPr>
          <w:rStyle w:val="1Char"/>
          <w:rFonts w:hAnsi="宋体" w:hint="eastAsia"/>
          <w:sz w:val="24"/>
          <w:szCs w:val="24"/>
        </w:rPr>
        <w:t>）两题，所选正确答案及填写语句必须符合对话的语境。</w:t>
      </w:r>
    </w:p>
    <w:p w:rsidR="007B69CF" w:rsidRPr="00C03B25" w:rsidRDefault="007B69CF" w:rsidP="00C65DA8">
      <w:pPr>
        <w:ind w:firstLineChars="200" w:firstLine="31680"/>
        <w:rPr>
          <w:sz w:val="24"/>
          <w:szCs w:val="24"/>
        </w:rPr>
      </w:pPr>
      <w:r w:rsidRPr="00C03B25">
        <w:rPr>
          <w:rFonts w:hint="eastAsia"/>
          <w:sz w:val="24"/>
          <w:szCs w:val="24"/>
        </w:rPr>
        <w:t>第四题</w:t>
      </w:r>
      <w:r w:rsidRPr="00C03B25">
        <w:rPr>
          <w:sz w:val="24"/>
          <w:szCs w:val="24"/>
        </w:rPr>
        <w:t xml:space="preserve"> </w:t>
      </w:r>
      <w:r w:rsidRPr="00C03B25">
        <w:rPr>
          <w:rFonts w:hint="eastAsia"/>
          <w:sz w:val="24"/>
          <w:szCs w:val="24"/>
        </w:rPr>
        <w:t>阅读理解此题共有（</w:t>
      </w:r>
      <w:r w:rsidRPr="00C03B25">
        <w:rPr>
          <w:sz w:val="24"/>
          <w:szCs w:val="24"/>
        </w:rPr>
        <w:t>A</w:t>
      </w:r>
      <w:r w:rsidRPr="00C03B25">
        <w:rPr>
          <w:rFonts w:hint="eastAsia"/>
          <w:sz w:val="24"/>
          <w:szCs w:val="24"/>
        </w:rPr>
        <w:t>）（</w:t>
      </w:r>
      <w:r w:rsidRPr="00C03B25">
        <w:rPr>
          <w:sz w:val="24"/>
          <w:szCs w:val="24"/>
        </w:rPr>
        <w:t>B</w:t>
      </w:r>
      <w:r w:rsidRPr="00C03B25">
        <w:rPr>
          <w:rFonts w:hint="eastAsia"/>
          <w:sz w:val="24"/>
          <w:szCs w:val="24"/>
        </w:rPr>
        <w:t>）（</w:t>
      </w:r>
      <w:r w:rsidRPr="00C03B25">
        <w:rPr>
          <w:sz w:val="24"/>
          <w:szCs w:val="24"/>
        </w:rPr>
        <w:t>C</w:t>
      </w:r>
      <w:r w:rsidRPr="00C03B25">
        <w:rPr>
          <w:rFonts w:hint="eastAsia"/>
          <w:sz w:val="24"/>
          <w:szCs w:val="24"/>
        </w:rPr>
        <w:t>）（</w:t>
      </w:r>
      <w:r w:rsidRPr="00C03B25">
        <w:rPr>
          <w:sz w:val="24"/>
          <w:szCs w:val="24"/>
        </w:rPr>
        <w:t>D</w:t>
      </w:r>
      <w:r w:rsidRPr="00C03B25">
        <w:rPr>
          <w:rFonts w:hint="eastAsia"/>
          <w:sz w:val="24"/>
          <w:szCs w:val="24"/>
        </w:rPr>
        <w:t>）（</w:t>
      </w:r>
      <w:r w:rsidRPr="00C03B25">
        <w:rPr>
          <w:sz w:val="24"/>
          <w:szCs w:val="24"/>
        </w:rPr>
        <w:t>E</w:t>
      </w:r>
      <w:r w:rsidRPr="00C03B25">
        <w:rPr>
          <w:rFonts w:hint="eastAsia"/>
          <w:sz w:val="24"/>
          <w:szCs w:val="24"/>
        </w:rPr>
        <w:t>）五篇短文，阅读后根据题目要求做答。分为选择最佳标题，判断正误，选择正确答案，补全信息，回答问题五个题型。文章生词率不超过</w:t>
      </w:r>
      <w:r w:rsidRPr="00C03B25">
        <w:rPr>
          <w:sz w:val="24"/>
          <w:szCs w:val="24"/>
        </w:rPr>
        <w:t>3%</w:t>
      </w:r>
      <w:r w:rsidRPr="00C03B25">
        <w:rPr>
          <w:rFonts w:hint="eastAsia"/>
          <w:sz w:val="24"/>
          <w:szCs w:val="24"/>
        </w:rPr>
        <w:t>，所选文章的题材和体裁将是考生所熟悉的。</w:t>
      </w:r>
    </w:p>
    <w:p w:rsidR="007B69CF" w:rsidRPr="00C03B25" w:rsidRDefault="007B69CF" w:rsidP="00C65DA8">
      <w:pPr>
        <w:ind w:firstLineChars="200" w:firstLine="31680"/>
        <w:rPr>
          <w:sz w:val="24"/>
          <w:szCs w:val="24"/>
        </w:rPr>
      </w:pPr>
      <w:r w:rsidRPr="00C03B25">
        <w:rPr>
          <w:rFonts w:hint="eastAsia"/>
          <w:sz w:val="24"/>
          <w:szCs w:val="24"/>
        </w:rPr>
        <w:t>第五题</w:t>
      </w:r>
      <w:r w:rsidRPr="00C03B25">
        <w:rPr>
          <w:sz w:val="24"/>
          <w:szCs w:val="24"/>
        </w:rPr>
        <w:t xml:space="preserve"> </w:t>
      </w:r>
      <w:r w:rsidRPr="00C03B25">
        <w:rPr>
          <w:rFonts w:hint="eastAsia"/>
          <w:sz w:val="24"/>
          <w:szCs w:val="24"/>
        </w:rPr>
        <w:t>书面表达</w:t>
      </w:r>
      <w:r w:rsidRPr="00C03B25">
        <w:rPr>
          <w:rFonts w:ascii="宋体" w:hAnsi="宋体" w:hint="eastAsia"/>
          <w:sz w:val="24"/>
          <w:szCs w:val="24"/>
          <w:lang w:val="zh-CN"/>
        </w:rPr>
        <w:t>要求学生能运用所学词汇、语法、句子等综合知识完成小大两篇作文：</w:t>
      </w:r>
      <w:r w:rsidRPr="00C03B25">
        <w:rPr>
          <w:rFonts w:ascii="宋体" w:hAnsi="宋体" w:hint="eastAsia"/>
          <w:sz w:val="24"/>
          <w:szCs w:val="24"/>
        </w:rPr>
        <w:t>要求语言通顺，表意清楚，结构合理，富有创意。构思能力和发散思维能充分体现</w:t>
      </w:r>
      <w:r w:rsidRPr="00C03B25">
        <w:rPr>
          <w:rFonts w:ascii="宋体" w:hAnsi="宋体" w:hint="eastAsia"/>
          <w:sz w:val="24"/>
          <w:szCs w:val="24"/>
          <w:lang w:val="zh-CN"/>
        </w:rPr>
        <w:t>。</w:t>
      </w:r>
      <w:r w:rsidRPr="00C03B25">
        <w:rPr>
          <w:rFonts w:ascii="宋体" w:hAnsi="宋体"/>
          <w:sz w:val="24"/>
          <w:szCs w:val="24"/>
          <w:lang w:val="zh-CN"/>
        </w:rPr>
        <w:t>(</w:t>
      </w:r>
      <w:r w:rsidRPr="00C03B25">
        <w:rPr>
          <w:rFonts w:ascii="宋体" w:hAnsi="宋体" w:hint="eastAsia"/>
          <w:sz w:val="24"/>
          <w:szCs w:val="24"/>
          <w:lang w:val="zh-CN"/>
        </w:rPr>
        <w:t>要求学生完成一个小作文和一个话题作文或图示作文</w:t>
      </w:r>
      <w:r w:rsidRPr="00C03B25">
        <w:rPr>
          <w:rFonts w:ascii="宋体" w:hAnsi="宋体"/>
          <w:sz w:val="24"/>
          <w:szCs w:val="24"/>
          <w:lang w:val="zh-CN"/>
        </w:rPr>
        <w:t xml:space="preserve">)                                   </w:t>
      </w:r>
    </w:p>
    <w:p w:rsidR="007B69CF" w:rsidRPr="00C03B25" w:rsidRDefault="007B69CF" w:rsidP="001F6A2D">
      <w:pPr>
        <w:autoSpaceDE w:val="0"/>
        <w:autoSpaceDN w:val="0"/>
        <w:adjustRightInd w:val="0"/>
        <w:rPr>
          <w:rFonts w:ascii="宋体"/>
          <w:kern w:val="0"/>
          <w:sz w:val="24"/>
          <w:szCs w:val="24"/>
          <w:lang w:val="zh-CN"/>
        </w:rPr>
      </w:pPr>
      <w:r w:rsidRPr="00C03B25">
        <w:rPr>
          <w:rFonts w:ascii="宋体" w:hAnsi="宋体" w:hint="eastAsia"/>
          <w:kern w:val="0"/>
          <w:sz w:val="24"/>
          <w:szCs w:val="24"/>
          <w:lang w:val="zh-CN"/>
        </w:rPr>
        <w:t xml:space="preserve">　　</w:t>
      </w:r>
      <w:r w:rsidRPr="00C03B25">
        <w:rPr>
          <w:rFonts w:ascii="宋体" w:hAnsi="宋体"/>
          <w:kern w:val="0"/>
          <w:sz w:val="24"/>
          <w:szCs w:val="24"/>
          <w:lang w:val="zh-CN"/>
        </w:rPr>
        <w:t>1</w:t>
      </w:r>
      <w:r w:rsidRPr="00C03B25">
        <w:rPr>
          <w:rFonts w:ascii="宋体" w:hAnsi="宋体" w:hint="eastAsia"/>
          <w:kern w:val="0"/>
          <w:sz w:val="24"/>
          <w:szCs w:val="24"/>
          <w:lang w:val="zh-CN"/>
        </w:rPr>
        <w:t>．应用文（小作文）包括英文通知、启事、感谢信、假条、贺卡等内容。</w:t>
      </w:r>
    </w:p>
    <w:p w:rsidR="007B69CF" w:rsidRPr="00C03B25" w:rsidRDefault="007B69CF" w:rsidP="001F6A2D">
      <w:pPr>
        <w:autoSpaceDE w:val="0"/>
        <w:autoSpaceDN w:val="0"/>
        <w:adjustRightInd w:val="0"/>
        <w:rPr>
          <w:rFonts w:ascii="宋体"/>
          <w:kern w:val="0"/>
          <w:sz w:val="24"/>
          <w:szCs w:val="24"/>
          <w:lang w:val="zh-CN"/>
        </w:rPr>
      </w:pPr>
      <w:r w:rsidRPr="00C03B25">
        <w:rPr>
          <w:rFonts w:ascii="宋体" w:hAnsi="宋体" w:hint="eastAsia"/>
          <w:kern w:val="0"/>
          <w:sz w:val="24"/>
          <w:szCs w:val="24"/>
          <w:lang w:val="zh-CN"/>
        </w:rPr>
        <w:t xml:space="preserve">　　</w:t>
      </w:r>
      <w:r w:rsidRPr="00C03B25">
        <w:rPr>
          <w:rFonts w:ascii="宋体" w:hAnsi="宋体"/>
          <w:kern w:val="0"/>
          <w:sz w:val="24"/>
          <w:szCs w:val="24"/>
          <w:lang w:val="zh-CN"/>
        </w:rPr>
        <w:t>2</w:t>
      </w:r>
      <w:r w:rsidRPr="00C03B25">
        <w:rPr>
          <w:rFonts w:ascii="宋体" w:hAnsi="宋体" w:hint="eastAsia"/>
          <w:kern w:val="0"/>
          <w:sz w:val="24"/>
          <w:szCs w:val="24"/>
          <w:lang w:val="zh-CN"/>
        </w:rPr>
        <w:t>．话题作文或图示作文。</w:t>
      </w:r>
      <w:r w:rsidRPr="00C03B25">
        <w:rPr>
          <w:rFonts w:ascii="宋体" w:hAnsi="宋体"/>
          <w:kern w:val="0"/>
          <w:sz w:val="24"/>
          <w:szCs w:val="24"/>
          <w:lang w:val="zh-CN"/>
        </w:rPr>
        <w:t>(</w:t>
      </w:r>
      <w:r w:rsidRPr="00C03B25">
        <w:rPr>
          <w:rFonts w:ascii="宋体" w:hAnsi="宋体" w:hint="eastAsia"/>
          <w:kern w:val="0"/>
          <w:sz w:val="24"/>
          <w:szCs w:val="24"/>
          <w:lang w:val="zh-CN"/>
        </w:rPr>
        <w:t>任选其一</w:t>
      </w:r>
      <w:r w:rsidRPr="00C03B25">
        <w:rPr>
          <w:rFonts w:ascii="宋体" w:hAnsi="宋体"/>
          <w:kern w:val="0"/>
          <w:sz w:val="24"/>
          <w:szCs w:val="24"/>
          <w:lang w:val="zh-CN"/>
        </w:rPr>
        <w:t>)</w:t>
      </w:r>
      <w:r w:rsidRPr="00C03B25">
        <w:rPr>
          <w:rFonts w:ascii="宋体" w:hAnsi="宋体" w:hint="eastAsia"/>
          <w:kern w:val="0"/>
          <w:sz w:val="24"/>
          <w:szCs w:val="24"/>
          <w:lang w:val="zh-CN"/>
        </w:rPr>
        <w:t>主要包括教材所示的健康、饮食、运动、兴趣与爱好、学校生活、人口、环境、英语学习策略、情感等方面内容。</w:t>
      </w:r>
    </w:p>
    <w:p w:rsidR="007B69CF" w:rsidRPr="00C03B25" w:rsidRDefault="007B69CF" w:rsidP="001F6A2D">
      <w:pPr>
        <w:rPr>
          <w:sz w:val="24"/>
          <w:szCs w:val="24"/>
          <w:shd w:val="clear" w:color="auto" w:fill="FFFF00"/>
        </w:rPr>
      </w:pPr>
    </w:p>
    <w:p w:rsidR="007B69CF" w:rsidRPr="00C03B25" w:rsidRDefault="007B69CF" w:rsidP="001F6A2D">
      <w:pPr>
        <w:rPr>
          <w:sz w:val="24"/>
          <w:szCs w:val="24"/>
        </w:rPr>
      </w:pPr>
    </w:p>
    <w:sectPr w:rsidR="007B69CF" w:rsidRPr="00C03B25" w:rsidSect="00A8479E">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CF" w:rsidRDefault="007B69CF" w:rsidP="009C2560">
      <w:r>
        <w:separator/>
      </w:r>
    </w:p>
  </w:endnote>
  <w:endnote w:type="continuationSeparator" w:id="0">
    <w:p w:rsidR="007B69CF" w:rsidRDefault="007B69CF" w:rsidP="009C25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CF" w:rsidRDefault="007B69CF" w:rsidP="00DD12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69CF" w:rsidRDefault="007B69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CF" w:rsidRDefault="007B69CF" w:rsidP="00DD12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B69CF" w:rsidRDefault="007B6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CF" w:rsidRDefault="007B69CF" w:rsidP="009C2560">
      <w:r>
        <w:separator/>
      </w:r>
    </w:p>
  </w:footnote>
  <w:footnote w:type="continuationSeparator" w:id="0">
    <w:p w:rsidR="007B69CF" w:rsidRDefault="007B69CF" w:rsidP="009C2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796"/>
    <w:rsid w:val="0000408A"/>
    <w:rsid w:val="00070D62"/>
    <w:rsid w:val="000946E5"/>
    <w:rsid w:val="000C6F72"/>
    <w:rsid w:val="001F6A2D"/>
    <w:rsid w:val="00301ADD"/>
    <w:rsid w:val="00562DCD"/>
    <w:rsid w:val="005B66BF"/>
    <w:rsid w:val="0063716A"/>
    <w:rsid w:val="0068353B"/>
    <w:rsid w:val="006D592C"/>
    <w:rsid w:val="007B69CF"/>
    <w:rsid w:val="008C69A2"/>
    <w:rsid w:val="009C2560"/>
    <w:rsid w:val="00A22796"/>
    <w:rsid w:val="00A50461"/>
    <w:rsid w:val="00A8479E"/>
    <w:rsid w:val="00AA54F8"/>
    <w:rsid w:val="00C03B25"/>
    <w:rsid w:val="00C65DA8"/>
    <w:rsid w:val="00D50E89"/>
    <w:rsid w:val="00D62C5B"/>
    <w:rsid w:val="00DD1261"/>
    <w:rsid w:val="00DE6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9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22796"/>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9C25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C2560"/>
    <w:rPr>
      <w:rFonts w:cs="Times New Roman"/>
      <w:sz w:val="18"/>
      <w:szCs w:val="18"/>
    </w:rPr>
  </w:style>
  <w:style w:type="paragraph" w:styleId="Footer">
    <w:name w:val="footer"/>
    <w:basedOn w:val="Normal"/>
    <w:link w:val="FooterChar"/>
    <w:uiPriority w:val="99"/>
    <w:semiHidden/>
    <w:rsid w:val="009C25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C2560"/>
    <w:rPr>
      <w:rFonts w:cs="Times New Roman"/>
      <w:sz w:val="18"/>
      <w:szCs w:val="18"/>
    </w:rPr>
  </w:style>
  <w:style w:type="paragraph" w:customStyle="1" w:styleId="p0">
    <w:name w:val="p0"/>
    <w:basedOn w:val="Normal"/>
    <w:uiPriority w:val="99"/>
    <w:rsid w:val="00070D62"/>
    <w:pPr>
      <w:widowControl/>
    </w:pPr>
    <w:rPr>
      <w:rFonts w:ascii="Times New Roman" w:hAnsi="Times New Roman"/>
      <w:kern w:val="0"/>
      <w:szCs w:val="21"/>
    </w:rPr>
  </w:style>
  <w:style w:type="paragraph" w:styleId="PlainText">
    <w:name w:val="Plain Text"/>
    <w:basedOn w:val="Normal"/>
    <w:link w:val="PlainTextChar"/>
    <w:uiPriority w:val="99"/>
    <w:rsid w:val="00C03B25"/>
    <w:rPr>
      <w:rFonts w:ascii="宋体" w:hAnsi="Courier New" w:cs="Courier New"/>
      <w:szCs w:val="21"/>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customStyle="1" w:styleId="1">
    <w:name w:val="1"/>
    <w:basedOn w:val="Normal"/>
    <w:next w:val="PlainText"/>
    <w:link w:val="1Char"/>
    <w:uiPriority w:val="99"/>
    <w:rsid w:val="00C03B25"/>
    <w:rPr>
      <w:rFonts w:ascii="宋体" w:hAnsi="Courier New"/>
      <w:szCs w:val="20"/>
    </w:rPr>
  </w:style>
  <w:style w:type="character" w:customStyle="1" w:styleId="1Char">
    <w:name w:val="1 Char"/>
    <w:link w:val="1"/>
    <w:uiPriority w:val="99"/>
    <w:locked/>
    <w:rsid w:val="00C03B25"/>
    <w:rPr>
      <w:rFonts w:ascii="宋体" w:eastAsia="宋体" w:hAnsi="Courier New"/>
      <w:kern w:val="2"/>
      <w:sz w:val="21"/>
      <w:lang w:val="en-US" w:eastAsia="zh-CN"/>
    </w:rPr>
  </w:style>
  <w:style w:type="character" w:styleId="PageNumber">
    <w:name w:val="page number"/>
    <w:basedOn w:val="DefaultParagraphFont"/>
    <w:uiPriority w:val="99"/>
    <w:rsid w:val="00C65DA8"/>
    <w:rPr>
      <w:rFonts w:cs="Times New Roman"/>
    </w:rPr>
  </w:style>
</w:styles>
</file>

<file path=word/webSettings.xml><?xml version="1.0" encoding="utf-8"?>
<w:webSettings xmlns:r="http://schemas.openxmlformats.org/officeDocument/2006/relationships" xmlns:w="http://schemas.openxmlformats.org/wordprocessingml/2006/main">
  <w:divs>
    <w:div w:id="558595490">
      <w:marLeft w:val="0"/>
      <w:marRight w:val="0"/>
      <w:marTop w:val="0"/>
      <w:marBottom w:val="0"/>
      <w:divBdr>
        <w:top w:val="none" w:sz="0" w:space="0" w:color="auto"/>
        <w:left w:val="none" w:sz="0" w:space="0" w:color="auto"/>
        <w:bottom w:val="none" w:sz="0" w:space="0" w:color="auto"/>
        <w:right w:val="none" w:sz="0" w:space="0" w:color="auto"/>
      </w:divBdr>
    </w:div>
    <w:div w:id="558595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4</Pages>
  <Words>439</Words>
  <Characters>2507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8</cp:revision>
  <dcterms:created xsi:type="dcterms:W3CDTF">2015-11-07T13:45:00Z</dcterms:created>
  <dcterms:modified xsi:type="dcterms:W3CDTF">2015-11-11T05:17:00Z</dcterms:modified>
</cp:coreProperties>
</file>