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rPr>
          <w:rFonts w:hint="eastAsia"/>
        </w:rPr>
      </w:pPr>
      <w:r>
        <w:rPr>
          <w:rFonts w:hint="eastAsia"/>
          <w:b/>
          <w:bCs/>
        </w:rPr>
        <w:t xml:space="preserve"> （6）、等差数列的性质：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rPr>
          <w:rFonts w:hint="eastAsia"/>
        </w:rPr>
      </w:pPr>
      <w:r>
        <w:rPr>
          <w:rFonts w:ascii="宋体" w:hAnsi="宋体"/>
        </w:rPr>
        <w:t>①</w:t>
      </w:r>
      <w:r>
        <w:rPr>
          <w:rFonts w:hint="eastAsia" w:ascii="宋体" w:hAnsi="宋体"/>
        </w:rPr>
        <w:t>、</w:t>
      </w:r>
      <w:r>
        <w:rPr>
          <w:rFonts w:hint="eastAsia"/>
          <w:u w:val="wave"/>
        </w:rPr>
        <w:t>等差数列任意两项间的关系</w:t>
      </w:r>
      <w:r>
        <w:rPr>
          <w:rFonts w:hint="eastAsia"/>
        </w:rPr>
        <w:t>：如果</w:t>
      </w:r>
      <w:r>
        <w:rPr>
          <w:position w:val="-12"/>
        </w:rPr>
        <w:object>
          <v:shape id="_x0000_i1025" o:spt="75" type="#_x0000_t75" style="height:18pt;width:13.95pt;" o:ole="t" filled="f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Equation.3" ShapeID="_x0000_i1025" DrawAspect="Content" ObjectID="_1468075725" r:id="rId4"/>
        </w:object>
      </w:r>
      <w:r>
        <w:rPr>
          <w:rFonts w:hint="eastAsia"/>
        </w:rPr>
        <w:t>是等差数列的第</w:t>
      </w:r>
      <w:r>
        <w:rPr>
          <w:position w:val="-6"/>
        </w:rPr>
        <w:object>
          <v:shape id="_x0000_i1026" o:spt="75" type="#_x0000_t75" style="height:11pt;width:10pt;" o:ole="t" filled="f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26" DrawAspect="Content" ObjectID="_1468075726" r:id="rId6"/>
        </w:object>
      </w:r>
      <w:r>
        <w:rPr>
          <w:rFonts w:hint="eastAsia"/>
        </w:rPr>
        <w:t>项，</w:t>
      </w:r>
      <w:r>
        <w:rPr>
          <w:position w:val="-12"/>
        </w:rPr>
        <w:object>
          <v:shape id="_x0000_i1027" o:spt="75" type="#_x0000_t75" style="height:18pt;width:16pt;" o:ole="t" filled="f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27" DrawAspect="Content" ObjectID="_1468075727" r:id="rId8"/>
        </w:object>
      </w:r>
      <w:r>
        <w:rPr>
          <w:rFonts w:hint="eastAsia"/>
        </w:rPr>
        <w:t>是等差数列的第</w:t>
      </w:r>
      <w:r>
        <w:rPr>
          <w:position w:val="-6"/>
        </w:rPr>
        <w:object>
          <v:shape id="_x0000_i1028" o:spt="75" type="#_x0000_t75" style="height:11pt;width:13pt;" o:ole="t" filled="f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3" ShapeID="_x0000_i1028" DrawAspect="Content" ObjectID="_1468075728" r:id="rId10"/>
        </w:object>
      </w:r>
      <w:r>
        <w:rPr>
          <w:rFonts w:hint="eastAsia"/>
        </w:rPr>
        <w:t>项，且</w:t>
      </w:r>
      <w:r>
        <w:rPr>
          <w:position w:val="-6"/>
        </w:rPr>
        <w:object>
          <v:shape id="_x0000_i1029" o:spt="75" type="#_x0000_t75" style="height:13pt;width:31pt;" o:ole="t" filled="f" stroked="f" coordsize="21600,21600">
            <v:path/>
            <v:fill on="f" focussize="0,0"/>
            <v:stroke on="f"/>
            <v:imagedata r:id="rId13" o:title=""/>
            <o:lock v:ext="edit" grouping="f" rotation="f" text="f" aspectratio="t"/>
            <w10:wrap type="none"/>
            <w10:anchorlock/>
          </v:shape>
          <o:OLEObject Type="Embed" ProgID="Equation.3" ShapeID="_x0000_i1029" DrawAspect="Content" ObjectID="_1468075729" r:id="rId12"/>
        </w:object>
      </w:r>
      <w:r>
        <w:rPr>
          <w:rFonts w:hint="eastAsia"/>
        </w:rPr>
        <w:t>，公差为</w:t>
      </w:r>
      <w:r>
        <w:rPr>
          <w:position w:val="-6"/>
        </w:rPr>
        <w:object>
          <v:shape id="_x0000_i1030" o:spt="75" type="#_x0000_t75" style="height:13.95pt;width:11pt;" o:ole="t" filled="f" stroked="f" coordsize="21600,21600">
            <v:path/>
            <v:fill on="f" focussize="0,0"/>
            <v:stroke on="f"/>
            <v:imagedata r:id="rId15" o:title=""/>
            <o:lock v:ext="edit" grouping="f" rotation="f" text="f" aspectratio="t"/>
            <w10:wrap type="none"/>
            <w10:anchorlock/>
          </v:shape>
          <o:OLEObject Type="Embed" ProgID="Equation.3" ShapeID="_x0000_i1030" DrawAspect="Content" ObjectID="_1468075730" r:id="rId14"/>
        </w:object>
      </w:r>
      <w:r>
        <w:rPr>
          <w:rFonts w:hint="eastAsia"/>
        </w:rPr>
        <w:t>，则有</w:t>
      </w:r>
      <w:r>
        <w:rPr>
          <w:rFonts w:hint="eastAsia"/>
        </w:rPr>
        <w:object>
          <v:shape id="_x0000_i1031" o:spt="75" type="#_x0000_t75" style="height:18pt;width:95pt;" o:ole="t" filled="f" stroked="f" coordsize="21600,21600">
            <v:path/>
            <v:fill on="f" focussize="0,0"/>
            <v:stroke on="f"/>
            <v:imagedata r:id="rId17" o:title=""/>
            <o:lock v:ext="edit" grouping="f" rotation="f" text="f" aspectratio="t"/>
            <w10:wrap type="none"/>
            <w10:anchorlock/>
          </v:shape>
          <o:OLEObject Type="Embed" ProgID="Equation.3" ShapeID="_x0000_i1031" DrawAspect="Content" ObjectID="_1468075731" r:id="rId16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</w:pPr>
      <w:r>
        <w:rPr>
          <w:rFonts w:ascii="宋体" w:hAnsi="宋体"/>
        </w:rPr>
        <w:t>②</w:t>
      </w:r>
      <w:r>
        <w:rPr>
          <w:rFonts w:hint="eastAsia" w:ascii="宋体" w:hAnsi="宋体"/>
        </w:rPr>
        <w:t>、</w:t>
      </w:r>
      <w:r>
        <w:rPr>
          <w:rFonts w:hint="eastAsia"/>
          <w:u w:val="wave"/>
        </w:rPr>
        <w:t>等差</w:t>
      </w:r>
      <w:r>
        <w:rPr>
          <w:rFonts w:hint="eastAsia"/>
        </w:rPr>
        <w:t>数列</w:t>
      </w:r>
      <w:r>
        <w:rPr>
          <w:position w:val="-12"/>
        </w:rPr>
        <w:object>
          <v:shape id="_x0000_i1032" o:spt="75" type="#_x0000_t75" style="height:18pt;width:23pt;" o:ole="t" filled="f" stroked="f" coordsize="21600,21600">
            <v:path/>
            <v:fill on="f" focussize="0,0"/>
            <v:stroke on="f"/>
            <v:imagedata r:id="rId19" o:title=""/>
            <o:lock v:ext="edit" grouping="f" rotation="f" text="f" aspectratio="t"/>
            <w10:wrap type="none"/>
            <w10:anchorlock/>
          </v:shape>
          <o:OLEObject Type="Embed" ProgID="Equation.3" ShapeID="_x0000_i1032" DrawAspect="Content" ObjectID="_1468075732" r:id="rId18"/>
        </w:object>
      </w:r>
      <w:r>
        <w:rPr>
          <w:rFonts w:hint="eastAsia"/>
        </w:rPr>
        <w:t>，若</w:t>
      </w:r>
      <w:r>
        <w:rPr>
          <w:position w:val="-10"/>
        </w:rPr>
        <w:object>
          <v:shape id="_x0000_i1033" o:spt="75" type="#_x0000_t75" style="height:13.95pt;width:69pt;" o:ole="t" filled="f" stroked="f" coordsize="21600,21600">
            <v:path/>
            <v:fill on="f" focussize="0,0"/>
            <v:stroke on="f"/>
            <v:imagedata r:id="rId21" o:title=""/>
            <o:lock v:ext="edit" grouping="f" rotation="f" text="f" aspectratio="t"/>
            <w10:wrap type="none"/>
            <w10:anchorlock/>
          </v:shape>
          <o:OLEObject Type="Embed" ProgID="Equation.3" ShapeID="_x0000_i1033" DrawAspect="Content" ObjectID="_1468075733" r:id="rId20"/>
        </w:object>
      </w:r>
      <w:r>
        <w:rPr>
          <w:rFonts w:hint="eastAsia"/>
        </w:rPr>
        <w:t>，则</w:t>
      </w:r>
      <w:r>
        <w:rPr>
          <w:position w:val="-14"/>
        </w:rPr>
        <w:object>
          <v:shape id="_x0000_i1034" o:spt="75" type="#_x0000_t75" style="height:19pt;width:88pt;" o:ole="t" filled="f" stroked="f" coordsize="21600,21600">
            <v:path/>
            <v:fill on="f" focussize="0,0"/>
            <v:stroke on="f"/>
            <v:imagedata r:id="rId23" o:title=""/>
            <o:lock v:ext="edit" grouping="f" rotation="f" text="f" aspectratio="t"/>
            <w10:wrap type="none"/>
            <w10:anchorlock/>
          </v:shape>
          <o:OLEObject Type="Embed" ProgID="Equation.3" ShapeID="_x0000_i1034" DrawAspect="Content" ObjectID="_1468075734" r:id="rId22"/>
        </w:objec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</w:pPr>
      <w:r>
        <w:rPr>
          <w:rFonts w:hint="eastAsia"/>
        </w:rPr>
        <w:t>也就是：</w:t>
      </w:r>
      <w:r>
        <w:rPr>
          <w:position w:val="-10"/>
        </w:rPr>
        <w:object>
          <v:shape id="_x0000_i1035" o:spt="75" type="#_x0000_t75" style="height:15pt;width:160pt;" o:ole="t" filled="f" stroked="f" coordsize="21600,21600">
            <v:path/>
            <v:fill on="f" focussize="0,0"/>
            <v:stroke on="f"/>
            <v:imagedata r:id="rId25" o:title=""/>
            <o:lock v:ext="edit" grouping="f" rotation="f" text="f" aspectratio="t"/>
            <w10:wrap type="none"/>
            <w10:anchorlock/>
          </v:shape>
          <o:OLEObject Type="Embed" ProgID="Equation.3" ShapeID="_x0000_i1035" DrawAspect="Content" ObjectID="_1468075735" r:id="rId24"/>
        </w:object>
      </w:r>
      <w:r>
        <w:rPr>
          <w:rFonts w:hint="eastAsia"/>
        </w:rPr>
        <w:t>，如图所示：</w:t>
      </w:r>
      <w:r>
        <w:rPr>
          <w:position w:val="-36"/>
        </w:rPr>
        <w:object>
          <v:shape id="_x0000_i1036" o:spt="75" type="#_x0000_t75" style="height:54.05pt;width:137.55pt;" o:ole="t" filled="f" stroked="f" coordsize="21600,21600">
            <v:path/>
            <v:fill on="f" focussize="0,0"/>
            <v:stroke on="f"/>
            <v:imagedata r:id="rId27" o:title=""/>
            <o:lock v:ext="edit" grouping="f" rotation="f" text="f" aspectratio="t"/>
            <w10:wrap type="none"/>
            <w10:anchorlock/>
          </v:shape>
          <o:OLEObject Type="Embed" ProgID="Equation.3" ShapeID="_x0000_i1036" DrawAspect="Content" ObjectID="_1468075736" r:id="rId26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</w:pPr>
      <w:r>
        <w:rPr>
          <w:rFonts w:ascii="宋体" w:hAnsi="宋体"/>
        </w:rPr>
        <w:t>③</w:t>
      </w:r>
      <w:r>
        <w:rPr>
          <w:rFonts w:hint="eastAsia" w:ascii="宋体" w:hAnsi="宋体"/>
        </w:rPr>
        <w:t>、</w:t>
      </w:r>
      <w:r>
        <w:rPr>
          <w:rFonts w:hint="eastAsia"/>
        </w:rPr>
        <w:t>若数列</w:t>
      </w:r>
      <w:r>
        <w:rPr>
          <w:position w:val="-12"/>
        </w:rPr>
        <w:object>
          <v:shape id="_x0000_i1037" o:spt="75" type="#_x0000_t75" style="height:18pt;width:23pt;" o:ole="t" filled="f" stroked="f" coordsize="21600,21600">
            <v:path/>
            <v:fill on="f" focussize="0,0"/>
            <v:stroke on="f"/>
            <v:imagedata r:id="rId19" o:title=""/>
            <o:lock v:ext="edit" grouping="f" rotation="f" text="f" aspectratio="t"/>
            <w10:wrap type="none"/>
            <w10:anchorlock/>
          </v:shape>
          <o:OLEObject Type="Embed" ProgID="Equation.3" ShapeID="_x0000_i1037" DrawAspect="Content" ObjectID="_1468075737" r:id="rId28"/>
        </w:object>
      </w:r>
      <w:r>
        <w:rPr>
          <w:rFonts w:hint="eastAsia"/>
        </w:rPr>
        <w:t>是等差数列，</w:t>
      </w:r>
      <w:r>
        <w:rPr>
          <w:position w:val="-12"/>
        </w:rPr>
        <w:object>
          <v:shape id="_x0000_i1038" o:spt="75" type="#_x0000_t75" style="height:18pt;width:15pt;" o:ole="t" filled="f" stroked="f" coordsize="21600,21600">
            <v:path/>
            <v:fill on="f" focussize="0,0"/>
            <v:stroke on="f"/>
            <v:imagedata r:id="rId30" o:title=""/>
            <o:lock v:ext="edit" grouping="f" rotation="f" text="f" aspectratio="t"/>
            <w10:wrap type="none"/>
            <w10:anchorlock/>
          </v:shape>
          <o:OLEObject Type="Embed" ProgID="Equation.3" ShapeID="_x0000_i1038" DrawAspect="Content" ObjectID="_1468075738" r:id="rId29"/>
        </w:object>
      </w:r>
      <w:r>
        <w:rPr>
          <w:rFonts w:hint="eastAsia"/>
        </w:rPr>
        <w:t>是其前</w:t>
      </w:r>
      <w:r>
        <w:t>n</w:t>
      </w:r>
      <w:r>
        <w:rPr>
          <w:rFonts w:hint="eastAsia"/>
        </w:rPr>
        <w:t>项的和，</w:t>
      </w:r>
      <w:r>
        <w:rPr>
          <w:position w:val="-6"/>
        </w:rPr>
        <w:object>
          <v:shape id="_x0000_i1039" o:spt="75" type="#_x0000_t75" style="height:16pt;width:36pt;" o:ole="t" filled="f" stroked="f" coordsize="21600,21600">
            <v:path/>
            <v:fill on="f" focussize="0,0"/>
            <v:stroke on="f"/>
            <v:imagedata r:id="rId32" o:title=""/>
            <o:lock v:ext="edit" grouping="f" rotation="f" text="f" aspectratio="t"/>
            <w10:wrap type="none"/>
            <w10:anchorlock/>
          </v:shape>
          <o:OLEObject Type="Embed" ProgID="Equation.3" ShapeID="_x0000_i1039" DrawAspect="Content" ObjectID="_1468075739" r:id="rId31"/>
        </w:object>
      </w:r>
      <w:r>
        <w:rPr>
          <w:rFonts w:hint="eastAsia"/>
        </w:rPr>
        <w:t>，那么</w:t>
      </w:r>
      <w:r>
        <w:rPr>
          <w:position w:val="-12"/>
        </w:rPr>
        <w:object>
          <v:shape id="_x0000_i1040" o:spt="75" type="#_x0000_t75" style="height:18pt;width:15pt;" o:ole="t" filled="f" stroked="f" coordsize="21600,21600">
            <v:path/>
            <v:fill on="f" focussize="0,0"/>
            <v:stroke on="f"/>
            <v:imagedata r:id="rId34" o:title=""/>
            <o:lock v:ext="edit" grouping="f" rotation="f" text="f" aspectratio="t"/>
            <w10:wrap type="none"/>
            <w10:anchorlock/>
          </v:shape>
          <o:OLEObject Type="Embed" ProgID="Equation.3" ShapeID="_x0000_i1040" DrawAspect="Content" ObjectID="_1468075740" r:id="rId33"/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041" o:spt="75" type="#_x0000_t75" style="height:18pt;width:42.95pt;" o:ole="t" filled="f" stroked="f" coordsize="21600,21600">
            <v:path/>
            <v:fill on="f" focussize="0,0"/>
            <v:stroke on="f"/>
            <v:imagedata r:id="rId36" o:title=""/>
            <o:lock v:ext="edit" grouping="f" rotation="f" text="f" aspectratio="t"/>
            <w10:wrap type="none"/>
            <w10:anchorlock/>
          </v:shape>
          <o:OLEObject Type="Embed" ProgID="Equation.3" ShapeID="_x0000_i1041" DrawAspect="Content" ObjectID="_1468075741" r:id="rId35"/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042" o:spt="75" type="#_x0000_t75" style="height:18pt;width:46pt;" o:ole="t" filled="f" stroked="f" coordsize="21600,21600">
            <v:path/>
            <v:fill on="f" focussize="0,0"/>
            <v:stroke on="f"/>
            <v:imagedata r:id="rId38" o:title=""/>
            <o:lock v:ext="edit" grouping="f" rotation="f" text="f" aspectratio="t"/>
            <w10:wrap type="none"/>
            <w10:anchorlock/>
          </v:shape>
          <o:OLEObject Type="Embed" ProgID="Equation.3" ShapeID="_x0000_i1042" DrawAspect="Content" ObjectID="_1468075742" r:id="rId37"/>
        </w:object>
      </w:r>
      <w:r>
        <w:rPr>
          <w:rFonts w:hint="eastAsia"/>
        </w:rPr>
        <w:t>成等差数列。如下图所示：</w:t>
      </w:r>
      <w:r>
        <w:rPr>
          <w:position w:val="-36"/>
        </w:rPr>
        <w:object>
          <v:shape id="_x0000_i1043" o:spt="75" type="#_x0000_t75" style="height:54.05pt;width:298.7pt;" o:ole="t" filled="f" stroked="f" coordsize="21600,21600">
            <v:path/>
            <v:fill on="f" focussize="0,0"/>
            <v:stroke on="f"/>
            <v:imagedata r:id="rId40" o:title=""/>
            <o:lock v:ext="edit" grouping="f" rotation="f" text="f" aspectratio="t"/>
            <w10:wrap type="none"/>
            <w10:anchorlock/>
          </v:shape>
          <o:OLEObject Type="Embed" ProgID="Equation.3" ShapeID="_x0000_i1043" DrawAspect="Content" ObjectID="_1468075743" r:id="rId39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rPr>
          <w:rFonts w:hint="eastAsia"/>
        </w:rPr>
      </w:pPr>
      <w:r>
        <w:rPr>
          <w:rFonts w:hint="eastAsia"/>
        </w:rPr>
        <w:t>④、设数列</w:t>
      </w:r>
      <w:r>
        <w:rPr>
          <w:rFonts w:hint="eastAsia"/>
        </w:rPr>
        <w:object>
          <v:shape id="_x0000_i1044" o:spt="75" type="#_x0000_t75" style="height:18pt;width:23pt;" o:ole="t" filled="f" stroked="f" coordsize="21600,21600">
            <v:path/>
            <v:fill on="f" focussize="0,0"/>
            <v:stroke on="f"/>
            <v:imagedata r:id="rId19" o:title=""/>
            <o:lock v:ext="edit" grouping="f" rotation="f" text="f" aspectratio="t"/>
            <w10:wrap type="none"/>
            <w10:anchorlock/>
          </v:shape>
          <o:OLEObject Type="Embed" ProgID="Equation.3" ShapeID="_x0000_i1044" DrawAspect="Content" ObjectID="_1468075744" r:id="rId41"/>
        </w:object>
      </w:r>
      <w:r>
        <w:rPr>
          <w:rFonts w:hint="eastAsia"/>
        </w:rPr>
        <w:t>是等差数列，</w:t>
      </w:r>
      <w:r>
        <w:rPr>
          <w:rFonts w:hint="eastAsia"/>
        </w:rPr>
        <w:object>
          <v:shape id="_x0000_i1045" o:spt="75" type="#_x0000_t75" style="height:18pt;width:18pt;" o:ole="t" filled="f" stroked="f" coordsize="21600,21600">
            <v:path/>
            <v:fill on="f" focussize="0,0"/>
            <v:stroke on="f"/>
            <v:imagedata r:id="rId43" o:title=""/>
            <o:lock v:ext="edit" grouping="f" rotation="f" text="f" aspectratio="t"/>
            <w10:wrap type="none"/>
            <w10:anchorlock/>
          </v:shape>
          <o:OLEObject Type="Embed" ProgID="Equation.3" ShapeID="_x0000_i1045" DrawAspect="Content" ObjectID="_1468075745" r:id="rId42"/>
        </w:object>
      </w:r>
      <w:r>
        <w:rPr>
          <w:rFonts w:hint="eastAsia"/>
        </w:rPr>
        <w:t>是奇数项的和，</w:t>
      </w:r>
      <w:r>
        <w:rPr>
          <w:rFonts w:hint="eastAsia"/>
        </w:rPr>
        <w:object>
          <v:shape id="_x0000_i1046" o:spt="75" type="#_x0000_t75" style="height:19pt;width:18pt;" o:ole="t" filled="f" stroked="f" coordsize="21600,21600">
            <v:path/>
            <v:fill on="f" focussize="0,0"/>
            <v:stroke on="f"/>
            <v:imagedata r:id="rId45" o:title=""/>
            <o:lock v:ext="edit" grouping="f" rotation="f" text="f" aspectratio="t"/>
            <w10:wrap type="none"/>
            <w10:anchorlock/>
          </v:shape>
          <o:OLEObject Type="Embed" ProgID="Equation.3" ShapeID="_x0000_i1046" DrawAspect="Content" ObjectID="_1468075746" r:id="rId44"/>
        </w:object>
      </w:r>
      <w:r>
        <w:rPr>
          <w:rFonts w:hint="eastAsia"/>
        </w:rPr>
        <w:t>是偶数项项的和，</w:t>
      </w:r>
      <w:r>
        <w:rPr>
          <w:rFonts w:hint="eastAsia"/>
        </w:rPr>
        <w:object>
          <v:shape id="_x0000_i1047" o:spt="75" type="#_x0000_t75" style="height:18pt;width:15pt;" o:ole="t" filled="f" stroked="f" coordsize="21600,21600">
            <v:path/>
            <v:fill on="f" focussize="0,0"/>
            <v:stroke on="f"/>
            <v:imagedata r:id="rId30" o:title=""/>
            <o:lock v:ext="edit" grouping="f" rotation="f" text="f" aspectratio="t"/>
            <w10:wrap type="none"/>
            <w10:anchorlock/>
          </v:shape>
          <o:OLEObject Type="Embed" ProgID="Equation.3" ShapeID="_x0000_i1047" DrawAspect="Content" ObjectID="_1468075747" r:id="rId46"/>
        </w:object>
      </w:r>
      <w:r>
        <w:rPr>
          <w:rFonts w:hint="eastAsia"/>
        </w:rPr>
        <w:t>是前n项的和，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rPr>
          <w:rFonts w:hint="eastAsia"/>
        </w:rPr>
      </w:pPr>
      <w:r>
        <w:rPr>
          <w:rFonts w:hint="eastAsia"/>
        </w:rPr>
        <w:t>则有：前n项的和</w:t>
      </w:r>
      <w:r>
        <w:rPr>
          <w:rFonts w:hint="eastAsia"/>
        </w:rPr>
        <w:object>
          <v:shape id="_x0000_i1048" o:spt="75" type="#_x0000_t75" style="height:19pt;width:70pt;" o:ole="t" filled="f" stroked="f" coordsize="21600,21600">
            <v:path/>
            <v:fill on="f" focussize="0,0"/>
            <v:stroke on="f"/>
            <v:imagedata r:id="rId48" o:title=""/>
            <o:lock v:ext="edit" grouping="f" rotation="f" text="f" aspectratio="t"/>
            <w10:wrap type="none"/>
            <w10:anchorlock/>
          </v:shape>
          <o:OLEObject Type="Embed" ProgID="Equation.3" ShapeID="_x0000_i1048" DrawAspect="Content" ObjectID="_1468075748" r:id="rId47"/>
        </w:object>
      </w:r>
      <w:r>
        <w:rPr>
          <w:rFonts w:hint="eastAsia"/>
        </w:rPr>
        <w:t>， 当n为偶数时，</w:t>
      </w:r>
      <w:r>
        <w:rPr>
          <w:rFonts w:hint="eastAsia"/>
        </w:rPr>
        <w:object>
          <v:shape id="_x0000_i1049" o:spt="75" type="#_x0000_t75" style="height:27pt;width:66pt;" o:ole="t" filled="f" stroked="f" coordsize="21600,21600">
            <v:path/>
            <v:fill on="f" focussize="0,0"/>
            <v:stroke on="f"/>
            <v:imagedata r:id="rId50" o:title=""/>
            <o:lock v:ext="edit" grouping="f" rotation="f" text="f" aspectratio="t"/>
            <w10:wrap type="none"/>
            <w10:anchorlock/>
          </v:shape>
          <o:OLEObject Type="Embed" ProgID="Equation.3" ShapeID="_x0000_i1049" DrawAspect="Content" ObjectID="_1468075749" r:id="rId49"/>
        </w:object>
      </w:r>
      <w:r>
        <w:rPr>
          <w:rFonts w:hint="eastAsia"/>
        </w:rPr>
        <w:t>，其中d为公差；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rPr>
          <w:rFonts w:hint="eastAsia"/>
        </w:rPr>
      </w:pPr>
      <w:r>
        <w:rPr>
          <w:rFonts w:hint="eastAsia"/>
        </w:rPr>
        <w:t>当n为奇数时，则</w:t>
      </w:r>
      <w:r>
        <w:rPr>
          <w:rFonts w:hint="eastAsia"/>
        </w:rPr>
        <w:object>
          <v:shape id="_x0000_i1050" o:spt="75" type="#_x0000_t75" style="height:16pt;width:63pt;" o:ole="t" filled="f" stroked="f" coordsize="21600,21600">
            <v:path/>
            <v:fill on="f" focussize="0,0"/>
            <v:stroke on="f"/>
            <v:imagedata r:id="rId52" o:title=""/>
            <o:lock v:ext="edit" grouping="f" rotation="f" text="f" aspectratio="t"/>
            <w10:wrap type="none"/>
            <w10:anchorlock/>
          </v:shape>
          <o:OLEObject Type="Embed" ProgID="Equation.3" ShapeID="_x0000_i1050" DrawAspect="Content" ObjectID="_1468075750" r:id="rId51"/>
        </w:object>
      </w:r>
      <w:r>
        <w:rPr>
          <w:rFonts w:hint="eastAsia"/>
        </w:rPr>
        <w:t>，</w:t>
      </w:r>
      <w:r>
        <w:rPr>
          <w:rFonts w:hint="eastAsia"/>
        </w:rPr>
        <w:object>
          <v:shape id="_x0000_i1051" o:spt="75" type="#_x0000_t75" style="height:27pt;width:60.95pt;" o:ole="t" filled="f" stroked="f" coordsize="21600,21600">
            <v:path/>
            <v:fill on="f" focussize="0,0"/>
            <v:stroke on="f"/>
            <v:imagedata r:id="rId54" o:title=""/>
            <o:lock v:ext="edit" grouping="f" rotation="f" text="f" aspectratio="t"/>
            <w10:wrap type="none"/>
            <w10:anchorlock/>
          </v:shape>
          <o:OLEObject Type="Embed" ProgID="Equation.3" ShapeID="_x0000_i1051" DrawAspect="Content" ObjectID="_1468075751" r:id="rId53"/>
        </w:object>
      </w:r>
      <w:r>
        <w:rPr>
          <w:rFonts w:hint="eastAsia"/>
        </w:rPr>
        <w:t>，</w:t>
      </w:r>
      <w:r>
        <w:rPr>
          <w:rFonts w:hint="eastAsia"/>
        </w:rPr>
        <w:object>
          <v:shape id="_x0000_i1052" o:spt="75" type="#_x0000_t75" style="height:27pt;width:60.95pt;" o:ole="t" filled="f" stroked="f" coordsize="21600,21600">
            <v:path/>
            <v:fill on="f" focussize="0,0"/>
            <v:stroke on="f"/>
            <v:imagedata r:id="rId56" o:title=""/>
            <o:lock v:ext="edit" grouping="f" rotation="f" text="f" aspectratio="t"/>
            <w10:wrap type="none"/>
            <w10:anchorlock/>
          </v:shape>
          <o:OLEObject Type="Embed" ProgID="Equation.3" ShapeID="_x0000_i1052" DrawAspect="Content" ObjectID="_1468075752" r:id="rId55"/>
        </w:object>
      </w:r>
      <w:r>
        <w:rPr>
          <w:rFonts w:hint="eastAsia"/>
        </w:rPr>
        <w:t>（其中</w:t>
      </w:r>
      <w:r>
        <w:rPr>
          <w:rFonts w:hint="eastAsia"/>
        </w:rPr>
        <w:object>
          <v:shape id="_x0000_i1053" o:spt="75" type="#_x0000_t75" style="height:18pt;width:16pt;" o:ole="t" filled="f" stroked="f" coordsize="21600,21600">
            <v:path/>
            <v:fill on="f" focussize="0,0"/>
            <v:stroke on="f"/>
            <v:imagedata r:id="rId58" o:title=""/>
            <o:lock v:ext="edit" grouping="f" rotation="f" text="f" aspectratio="t"/>
            <w10:wrap type="none"/>
            <w10:anchorlock/>
          </v:shape>
          <o:OLEObject Type="Embed" ProgID="Equation.3" ShapeID="_x0000_i1053" DrawAspect="Content" ObjectID="_1468075753" r:id="rId57"/>
        </w:object>
      </w:r>
      <w:r>
        <w:rPr>
          <w:rFonts w:hint="eastAsia"/>
        </w:rPr>
        <w:t>是等差数列的中间一项）。</w:t>
      </w:r>
    </w:p>
    <w:p>
      <w:pPr/>
      <w:r>
        <w:rPr>
          <w:rFonts w:ascii="宋体" w:hAnsi="宋体"/>
        </w:rPr>
        <w:t>⑤</w:t>
      </w:r>
      <w:r>
        <w:rPr>
          <w:rFonts w:hint="eastAsia" w:ascii="宋体" w:hAnsi="宋体"/>
        </w:rPr>
        <w:t>、</w:t>
      </w:r>
      <w:r>
        <w:rPr>
          <w:rFonts w:hint="eastAsia"/>
        </w:rPr>
        <w:t>等差数列</w:t>
      </w:r>
      <w:r>
        <w:rPr>
          <w:position w:val="-12"/>
        </w:rPr>
        <w:object>
          <v:shape id="_x0000_i1054" o:spt="75" type="#_x0000_t75" style="height:18pt;width:23pt;" o:ole="t" filled="f" stroked="f" coordsize="21600,21600">
            <v:path/>
            <v:fill on="f" focussize="0,0"/>
            <v:stroke on="f"/>
            <v:imagedata r:id="rId19" o:title=""/>
            <o:lock v:ext="edit" grouping="f" rotation="f" text="f" aspectratio="t"/>
            <w10:wrap type="none"/>
            <w10:anchorlock/>
          </v:shape>
          <o:OLEObject Type="Embed" ProgID="Equation.3" ShapeID="_x0000_i1054" DrawAspect="Content" ObjectID="_1468075754" r:id="rId59"/>
        </w:object>
      </w:r>
      <w:r>
        <w:rPr>
          <w:rFonts w:hint="eastAsia"/>
        </w:rPr>
        <w:t>的前</w:t>
      </w:r>
      <w:r>
        <w:rPr>
          <w:position w:val="-6"/>
        </w:rPr>
        <w:object>
          <v:shape id="_x0000_i1055" o:spt="75" type="#_x0000_t75" style="height:13.95pt;width:31pt;" o:ole="t" filled="f" stroked="f" coordsize="21600,21600">
            <v:path/>
            <v:fill on="f" focussize="0,0"/>
            <v:stroke on="f"/>
            <v:imagedata r:id="rId61" o:title=""/>
            <o:lock v:ext="edit" grouping="f" rotation="f" text="f" aspectratio="t"/>
            <w10:wrap type="none"/>
            <w10:anchorlock/>
          </v:shape>
          <o:OLEObject Type="Embed" ProgID="Equation.3" ShapeID="_x0000_i1055" DrawAspect="Content" ObjectID="_1468075755" r:id="rId60"/>
        </w:object>
      </w:r>
      <w:r>
        <w:rPr>
          <w:rFonts w:hint="eastAsia"/>
        </w:rPr>
        <w:t>项的和为</w:t>
      </w:r>
      <w:r>
        <w:rPr>
          <w:position w:val="-12"/>
        </w:rPr>
        <w:object>
          <v:shape id="_x0000_i1056" o:spt="75" type="#_x0000_t75" style="height:18pt;width:24.95pt;" o:ole="t" filled="f" stroked="f" coordsize="21600,21600">
            <v:path/>
            <v:fill on="f" focussize="0,0"/>
            <v:stroke on="f"/>
            <v:imagedata r:id="rId63" o:title=""/>
            <o:lock v:ext="edit" grouping="f" rotation="f" text="f" aspectratio="t"/>
            <w10:wrap type="none"/>
            <w10:anchorlock/>
          </v:shape>
          <o:OLEObject Type="Embed" ProgID="Equation.3" ShapeID="_x0000_i1056" DrawAspect="Content" ObjectID="_1468075756" r:id="rId62"/>
        </w:object>
      </w:r>
      <w:r>
        <w:rPr>
          <w:rFonts w:hint="eastAsia"/>
        </w:rPr>
        <w:t>，等差数列</w:t>
      </w:r>
      <w:r>
        <w:rPr>
          <w:position w:val="-12"/>
        </w:rPr>
        <w:object>
          <v:shape id="_x0000_i1057" o:spt="75" type="#_x0000_t75" style="height:18pt;width:22pt;" o:ole="t" filled="f" stroked="f" coordsize="21600,21600">
            <v:path/>
            <v:fill on="f" focussize="0,0"/>
            <v:stroke on="f"/>
            <v:imagedata r:id="rId65" o:title=""/>
            <o:lock v:ext="edit" grouping="f" rotation="f" text="f" aspectratio="t"/>
            <w10:wrap type="none"/>
            <w10:anchorlock/>
          </v:shape>
          <o:OLEObject Type="Embed" ProgID="Equation.3" ShapeID="_x0000_i1057" DrawAspect="Content" ObjectID="_1468075757" r:id="rId64"/>
        </w:object>
      </w:r>
      <w:r>
        <w:rPr>
          <w:rFonts w:hint="eastAsia"/>
        </w:rPr>
        <w:t>的前</w:t>
      </w:r>
      <w:r>
        <w:rPr>
          <w:position w:val="-6"/>
        </w:rPr>
        <w:object>
          <v:shape id="_x0000_i1058" o:spt="75" type="#_x0000_t75" style="height:13.95pt;width:31pt;" o:ole="t" filled="f" stroked="f" coordsize="21600,21600">
            <v:path/>
            <v:fill on="f" focussize="0,0"/>
            <v:stroke on="f"/>
            <v:imagedata r:id="rId61" o:title=""/>
            <o:lock v:ext="edit" grouping="f" rotation="f" text="f" aspectratio="t"/>
            <w10:wrap type="none"/>
            <w10:anchorlock/>
          </v:shape>
          <o:OLEObject Type="Embed" ProgID="Equation.3" ShapeID="_x0000_i1058" DrawAspect="Content" ObjectID="_1468075758" r:id="rId66"/>
        </w:object>
      </w:r>
      <w:r>
        <w:rPr>
          <w:rFonts w:hint="eastAsia"/>
        </w:rPr>
        <w:t>项的和为</w:t>
      </w:r>
      <w:r>
        <w:rPr>
          <w:position w:val="-12"/>
        </w:rPr>
        <w:object>
          <v:shape id="_x0000_i1059" o:spt="75" type="#_x0000_t75" style="height:18.2pt;width:24.75pt;" o:ole="t" filled="f" stroked="f" coordsize="21600,21600">
            <v:path/>
            <v:fill on="f" focussize="0,0"/>
            <v:stroke on="f"/>
            <v:imagedata r:id="rId68" o:title=""/>
            <o:lock v:ext="edit" grouping="f" rotation="f" text="f" aspectratio="t"/>
            <w10:wrap type="none"/>
            <w10:anchorlock/>
          </v:shape>
          <o:OLEObject Type="Embed" ProgID="Equation.3" ShapeID="_x0000_i1059" DrawAspect="Content" ObjectID="_1468075759" r:id="rId67"/>
        </w:object>
      </w:r>
      <w:r>
        <w:rPr>
          <w:rFonts w:hint="eastAsia"/>
        </w:rPr>
        <w:t>，则</w:t>
      </w:r>
      <w:r>
        <w:rPr>
          <w:position w:val="-28"/>
        </w:rPr>
        <w:object>
          <v:shape id="_x0000_i1060" o:spt="75" type="#_x0000_t75" style="height:31pt;width:49.95pt;" o:ole="t" filled="f" stroked="f" coordsize="21600,21600">
            <v:path/>
            <v:fill on="f" focussize="0,0"/>
            <v:stroke on="f"/>
            <v:imagedata r:id="rId70" o:title=""/>
            <o:lock v:ext="edit" grouping="f" rotation="f" text="f" aspectratio="t"/>
            <w10:wrap type="none"/>
            <w10:anchorlock/>
          </v:shape>
          <o:OLEObject Type="Embed" ProgID="Equation.3" ShapeID="_x0000_i1060" DrawAspect="Content" ObjectID="_1468075760" r:id="rId69"/>
        </w:object>
      </w:r>
      <w:r>
        <w:rPr>
          <w:rFonts w:hint="eastAsia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D693B"/>
    <w:rsid w:val="71FD69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2" Type="http://schemas.openxmlformats.org/officeDocument/2006/relationships/fontTable" Target="fontTable.xml"/><Relationship Id="rId71" Type="http://schemas.openxmlformats.org/officeDocument/2006/relationships/customXml" Target="../customXml/item1.xml"/><Relationship Id="rId70" Type="http://schemas.openxmlformats.org/officeDocument/2006/relationships/image" Target="media/image31.wmf"/><Relationship Id="rId7" Type="http://schemas.openxmlformats.org/officeDocument/2006/relationships/image" Target="media/image2.wmf"/><Relationship Id="rId69" Type="http://schemas.openxmlformats.org/officeDocument/2006/relationships/oleObject" Target="embeddings/oleObject36.bin"/><Relationship Id="rId68" Type="http://schemas.openxmlformats.org/officeDocument/2006/relationships/image" Target="media/image30.wmf"/><Relationship Id="rId67" Type="http://schemas.openxmlformats.org/officeDocument/2006/relationships/oleObject" Target="embeddings/oleObject35.bin"/><Relationship Id="rId66" Type="http://schemas.openxmlformats.org/officeDocument/2006/relationships/oleObject" Target="embeddings/oleObject34.bin"/><Relationship Id="rId65" Type="http://schemas.openxmlformats.org/officeDocument/2006/relationships/image" Target="media/image29.wmf"/><Relationship Id="rId64" Type="http://schemas.openxmlformats.org/officeDocument/2006/relationships/oleObject" Target="embeddings/oleObject33.bin"/><Relationship Id="rId63" Type="http://schemas.openxmlformats.org/officeDocument/2006/relationships/image" Target="media/image28.wmf"/><Relationship Id="rId62" Type="http://schemas.openxmlformats.org/officeDocument/2006/relationships/oleObject" Target="embeddings/oleObject32.bin"/><Relationship Id="rId61" Type="http://schemas.openxmlformats.org/officeDocument/2006/relationships/image" Target="media/image27.wmf"/><Relationship Id="rId60" Type="http://schemas.openxmlformats.org/officeDocument/2006/relationships/oleObject" Target="embeddings/oleObject31.bin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30.bin"/><Relationship Id="rId58" Type="http://schemas.openxmlformats.org/officeDocument/2006/relationships/image" Target="media/image26.wmf"/><Relationship Id="rId57" Type="http://schemas.openxmlformats.org/officeDocument/2006/relationships/oleObject" Target="embeddings/oleObject29.bin"/><Relationship Id="rId56" Type="http://schemas.openxmlformats.org/officeDocument/2006/relationships/image" Target="media/image25.wmf"/><Relationship Id="rId55" Type="http://schemas.openxmlformats.org/officeDocument/2006/relationships/oleObject" Target="embeddings/oleObject28.bin"/><Relationship Id="rId54" Type="http://schemas.openxmlformats.org/officeDocument/2006/relationships/image" Target="media/image24.wmf"/><Relationship Id="rId53" Type="http://schemas.openxmlformats.org/officeDocument/2006/relationships/oleObject" Target="embeddings/oleObject27.bin"/><Relationship Id="rId52" Type="http://schemas.openxmlformats.org/officeDocument/2006/relationships/image" Target="media/image23.wmf"/><Relationship Id="rId51" Type="http://schemas.openxmlformats.org/officeDocument/2006/relationships/oleObject" Target="embeddings/oleObject26.bin"/><Relationship Id="rId50" Type="http://schemas.openxmlformats.org/officeDocument/2006/relationships/image" Target="media/image22.wmf"/><Relationship Id="rId5" Type="http://schemas.openxmlformats.org/officeDocument/2006/relationships/image" Target="media/image1.wmf"/><Relationship Id="rId49" Type="http://schemas.openxmlformats.org/officeDocument/2006/relationships/oleObject" Target="embeddings/oleObject25.bin"/><Relationship Id="rId48" Type="http://schemas.openxmlformats.org/officeDocument/2006/relationships/image" Target="media/image21.wmf"/><Relationship Id="rId47" Type="http://schemas.openxmlformats.org/officeDocument/2006/relationships/oleObject" Target="embeddings/oleObject24.bin"/><Relationship Id="rId46" Type="http://schemas.openxmlformats.org/officeDocument/2006/relationships/oleObject" Target="embeddings/oleObject23.bin"/><Relationship Id="rId45" Type="http://schemas.openxmlformats.org/officeDocument/2006/relationships/image" Target="media/image20.wmf"/><Relationship Id="rId44" Type="http://schemas.openxmlformats.org/officeDocument/2006/relationships/oleObject" Target="embeddings/oleObject22.bin"/><Relationship Id="rId43" Type="http://schemas.openxmlformats.org/officeDocument/2006/relationships/image" Target="media/image19.wmf"/><Relationship Id="rId42" Type="http://schemas.openxmlformats.org/officeDocument/2006/relationships/oleObject" Target="embeddings/oleObject21.bin"/><Relationship Id="rId41" Type="http://schemas.openxmlformats.org/officeDocument/2006/relationships/oleObject" Target="embeddings/oleObject20.bin"/><Relationship Id="rId40" Type="http://schemas.openxmlformats.org/officeDocument/2006/relationships/image" Target="media/image18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19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8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7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6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5.bin"/><Relationship Id="rId30" Type="http://schemas.openxmlformats.org/officeDocument/2006/relationships/image" Target="media/image13.wmf"/><Relationship Id="rId3" Type="http://schemas.openxmlformats.org/officeDocument/2006/relationships/theme" Target="theme/theme1.xml"/><Relationship Id="rId29" Type="http://schemas.openxmlformats.org/officeDocument/2006/relationships/oleObject" Target="embeddings/oleObject14.bin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2016-05-25T02:04:00Z</dcterms:created>
  <dc:creator>Administrator</dc:creator>
  <cp:lastModifiedBy>Administrator</cp:lastModifiedBy>
  <dcterms:modified xsi:type="dcterms:W3CDTF">2016-05-25T02:05:12Z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