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center"/>
        <w:rPr>
          <w:rFonts w:hint="eastAsia"/>
          <w:b/>
          <w:bCs/>
          <w:sz w:val="21"/>
        </w:rPr>
      </w:pPr>
      <w:bookmarkStart w:id="0" w:name="_GoBack"/>
      <w:bookmarkEnd w:id="0"/>
      <w:r>
        <w:rPr>
          <w:rFonts w:hint="eastAsia"/>
          <w:b/>
          <w:bCs/>
          <w:sz w:val="21"/>
        </w:rPr>
        <w:t>生物试卷答案及评分参考</w:t>
      </w:r>
    </w:p>
    <w:p>
      <w:pPr>
        <w:widowControl/>
        <w:numPr>
          <w:ilvl w:val="0"/>
          <w:numId w:val="1"/>
        </w:numPr>
        <w:rPr>
          <w:rFonts w:hint="eastAsia"/>
          <w:sz w:val="21"/>
        </w:rPr>
      </w:pPr>
      <w:r>
        <w:rPr>
          <w:rFonts w:hint="eastAsia"/>
          <w:sz w:val="21"/>
        </w:rPr>
        <w:t>选择题（共50分，每小题1分）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1-5：BDABA       6-10：ACCCB      11-15：DBCCA     16-20：DBBDA    21-25：DBDCB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26-30：CCBDB     31-35：CCDCB     36-40：CBDDB     41-45：DCACB     46-50：DBBDB</w:t>
      </w:r>
    </w:p>
    <w:p>
      <w:pPr>
        <w:widowControl/>
        <w:jc w:val="center"/>
        <w:rPr>
          <w:rFonts w:hint="eastAsia"/>
          <w:sz w:val="21"/>
        </w:rPr>
      </w:pPr>
      <w:r>
        <w:rPr>
          <w:rFonts w:hint="eastAsia"/>
          <w:sz w:val="21"/>
        </w:rPr>
        <w:t>第</w:t>
      </w:r>
      <w:r>
        <w:rPr>
          <w:rFonts w:hint="eastAsia"/>
          <w:sz w:val="21"/>
        </w:rPr>
        <w:fldChar w:fldCharType="begin"/>
      </w:r>
      <w:r>
        <w:rPr>
          <w:rFonts w:hint="eastAsia"/>
          <w:sz w:val="21"/>
        </w:rPr>
        <w:instrText xml:space="preserve"> = 2 \* ROMAN </w:instrText>
      </w:r>
      <w:r>
        <w:rPr>
          <w:rFonts w:hint="eastAsia"/>
          <w:sz w:val="21"/>
        </w:rPr>
        <w:fldChar w:fldCharType="separate"/>
      </w:r>
      <w:r>
        <w:rPr>
          <w:rFonts w:hint="eastAsia"/>
          <w:sz w:val="21"/>
          <w:lang w:val="zh-CN" w:eastAsia="zh-CN"/>
        </w:rPr>
        <w:t>II</w:t>
      </w:r>
      <w:r>
        <w:rPr>
          <w:rFonts w:hint="eastAsia"/>
          <w:sz w:val="21"/>
        </w:rPr>
        <w:fldChar w:fldCharType="end"/>
      </w:r>
      <w:r>
        <w:rPr>
          <w:rFonts w:hint="eastAsia"/>
          <w:sz w:val="21"/>
        </w:rPr>
        <w:t>卷（非机读卷    共50分）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一、（共20）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  <w:lang w:val="zh-CN" w:eastAsia="zh-CN"/>
        </w:rPr>
        <w:pict>
          <v:shape id="_x0000_s1026" o:spid="_x0000_s1026" o:spt="75" type="#_x0000_t75" style="position:absolute;left:0pt;margin-left:252pt;margin-top:1.2pt;height:47.35pt;width:52.8pt;mso-wrap-distance-left:9pt;mso-wrap-distance-right:9pt;z-index:251664384;mso-width-relative:page;mso-height-relative:page;" o:ole="t" filled="f" stroked="f" coordsize="21600,21600" wrapcoords="21592 -2 0 0 0 21600 21592 21602 8 21602 21600 21600 21600 0 8 -2 21592 -2">
            <v:path/>
            <v:fill on="f" focussize="0,0"/>
            <v:stroke on="f"/>
            <v:imagedata r:id="rId5" o:title=""/>
            <o:lock v:ext="edit" grouping="f" rotation="f" text="f" aspectratio="t"/>
            <w10:wrap type="tight"/>
          </v:shape>
          <o:OLEObject Type="Embed" ProgID="PBrush" ShapeID="_x0000_s1026" DrawAspect="Content" ObjectID="_1468075725" r:id="rId4"/>
        </w:pict>
      </w:r>
      <w:r>
        <w:rPr>
          <w:rFonts w:hint="eastAsia"/>
          <w:sz w:val="21"/>
        </w:rPr>
        <w:t>1．共5分，每空1分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 xml:space="preserve">（1）C、H、O、N；     </w:t>
      </w:r>
    </w:p>
    <w:p>
      <w:pPr>
        <w:widowControl/>
        <w:rPr>
          <w:rFonts w:hint="eastAsia"/>
          <w:sz w:val="21"/>
        </w:rPr>
      </w:pP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（2）5；脱水缩合；肽键</w:t>
      </w:r>
    </w:p>
    <w:p>
      <w:pPr>
        <w:widowControl/>
        <w:rPr>
          <w:rFonts w:hint="eastAsia"/>
          <w:sz w:val="21"/>
        </w:rPr>
      </w:pP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2．共5分，每空1分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（1）蛋白质；细胞核                （2）内质网；高尔基体；线粒体</w:t>
      </w:r>
    </w:p>
    <w:p>
      <w:pPr>
        <w:widowControl/>
        <w:rPr>
          <w:rFonts w:hint="eastAsia"/>
          <w:sz w:val="21"/>
        </w:rPr>
      </w:pP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3．共5分，每空1分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（1）A、C、D；睾丸               （2）两；2：1            （3）4</w:t>
      </w:r>
    </w:p>
    <w:p>
      <w:pPr>
        <w:widowControl/>
        <w:rPr>
          <w:rFonts w:hint="eastAsia"/>
          <w:sz w:val="21"/>
        </w:rPr>
      </w:pP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4．共5分，每空1分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（1）囊状结构薄膜；氧气、[H]、ATP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（2）固定；上升；上升</w:t>
      </w:r>
    </w:p>
    <w:p>
      <w:pPr>
        <w:widowControl/>
        <w:rPr>
          <w:rFonts w:hint="eastAsia"/>
          <w:sz w:val="21"/>
        </w:rPr>
      </w:pP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二、（共30分）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5．共5分，每空1分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（1）葡萄糖；乙醇（酒精）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（2）出芽生殖；酵母菌种群数量增加；酵母菌细胞代谢旺盛</w:t>
      </w:r>
    </w:p>
    <w:p>
      <w:pPr>
        <w:widowControl/>
        <w:rPr>
          <w:rFonts w:hint="eastAsia"/>
          <w:sz w:val="21"/>
        </w:rPr>
      </w:pP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6．共5分，每空1分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（1）80-120           （2）胰岛素；肝        （3）胰高血糖素       （4）拮抗</w:t>
      </w:r>
    </w:p>
    <w:p>
      <w:pPr>
        <w:widowControl/>
        <w:rPr>
          <w:rFonts w:hint="eastAsia"/>
          <w:sz w:val="21"/>
        </w:rPr>
      </w:pP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7．共5分，每空1分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（1）转录；细胞核     （2）密码子     （3）tRNA（转移RNA）；识别并运载氨基酸</w:t>
      </w:r>
    </w:p>
    <w:p>
      <w:pPr>
        <w:widowControl/>
        <w:rPr>
          <w:rFonts w:hint="eastAsia"/>
          <w:sz w:val="21"/>
        </w:rPr>
      </w:pP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8．共5分，每空1分</w:t>
      </w:r>
    </w:p>
    <w:p>
      <w:pPr>
        <w:widowControl/>
        <w:rPr>
          <w:rFonts w:hint="eastAsia"/>
          <w:sz w:val="21"/>
          <w:szCs w:val="21"/>
        </w:rPr>
      </w:pPr>
      <w:r>
        <w:rPr>
          <w:rFonts w:hint="eastAsia"/>
          <w:sz w:val="21"/>
        </w:rPr>
        <w:t xml:space="preserve">（1）雄蕊；人工传粉           （2）3/8；9         </w:t>
      </w:r>
      <w:r>
        <w:rPr>
          <w:rFonts w:hint="eastAsia"/>
          <w:sz w:val="21"/>
          <w:szCs w:val="21"/>
        </w:rPr>
        <w:t>（3）绿色皱粒</w:t>
      </w:r>
    </w:p>
    <w:p>
      <w:pPr>
        <w:widowControl/>
        <w:rPr>
          <w:rFonts w:hint="eastAsia"/>
          <w:sz w:val="21"/>
          <w:szCs w:val="21"/>
        </w:rPr>
      </w:pP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9．共10分，每空1分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（1）蜜腺；蛋白               （2）光合；生产者；消费者</w:t>
      </w:r>
    </w:p>
    <w:p>
      <w:pPr>
        <w:widowControl/>
        <w:rPr>
          <w:rFonts w:hint="eastAsia"/>
          <w:sz w:val="21"/>
        </w:rPr>
      </w:pPr>
      <w:r>
        <w:rPr>
          <w:rFonts w:hint="eastAsia"/>
          <w:sz w:val="21"/>
        </w:rPr>
        <w:t>（3）捕食；两个以上           （4）缺氮；自然选择        （5）竞争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D2F34"/>
    <w:rsid w:val="20FD2F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color w:val="000000"/>
      <w:sz w:val="24"/>
      <w:szCs w:val="32"/>
      <w:em w:val="dot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2016-05-24T08:05:00Z</dcterms:created>
  <dc:creator>Administrator</dc:creator>
  <cp:lastModifiedBy>Administrator</cp:lastModifiedBy>
  <dcterms:modified xsi:type="dcterms:W3CDTF">2016-05-24T08:06:09Z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