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595D9F" w:rsidP="00D31D50">
      <w:pPr>
        <w:spacing w:line="220" w:lineRule="atLeast"/>
        <w:rPr>
          <w:rFonts w:ascii="宋体" w:eastAsia="宋体" w:hAnsi="宋体" w:cs="宋体" w:hint="eastAsia"/>
          <w:color w:val="323E32"/>
          <w:sz w:val="21"/>
          <w:szCs w:val="21"/>
        </w:rPr>
      </w:pPr>
      <w:r>
        <w:rPr>
          <w:rFonts w:ascii="simsun" w:hAnsi="simsun"/>
          <w:color w:val="323E32"/>
          <w:sz w:val="21"/>
          <w:szCs w:val="21"/>
        </w:rPr>
        <w:t>12.</w:t>
      </w:r>
      <w:r>
        <w:rPr>
          <w:rFonts w:ascii="simsun" w:hAnsi="simsun"/>
          <w:color w:val="323E32"/>
          <w:sz w:val="21"/>
          <w:szCs w:val="21"/>
        </w:rPr>
        <w:t>某企业生产甲产品，价值人民币</w:t>
      </w:r>
      <w:r>
        <w:rPr>
          <w:rFonts w:ascii="simsun" w:hAnsi="simsun"/>
          <w:color w:val="323E32"/>
          <w:sz w:val="21"/>
          <w:szCs w:val="21"/>
        </w:rPr>
        <w:t>19</w:t>
      </w:r>
      <w:r>
        <w:rPr>
          <w:rFonts w:ascii="simsun" w:hAnsi="simsun"/>
          <w:color w:val="323E32"/>
          <w:sz w:val="21"/>
          <w:szCs w:val="21"/>
        </w:rPr>
        <w:t>元，出口到</w:t>
      </w:r>
      <w:r>
        <w:rPr>
          <w:rFonts w:ascii="simsun" w:hAnsi="simsun"/>
          <w:color w:val="323E32"/>
          <w:sz w:val="21"/>
          <w:szCs w:val="21"/>
        </w:rPr>
        <w:t>M</w:t>
      </w:r>
      <w:r>
        <w:rPr>
          <w:rFonts w:ascii="simsun" w:hAnsi="simsun"/>
          <w:color w:val="323E32"/>
          <w:sz w:val="21"/>
          <w:szCs w:val="21"/>
        </w:rPr>
        <w:t>国，人民币与</w:t>
      </w:r>
      <w:r>
        <w:rPr>
          <w:rFonts w:ascii="simsun" w:hAnsi="simsun"/>
          <w:color w:val="323E32"/>
          <w:sz w:val="21"/>
          <w:szCs w:val="21"/>
        </w:rPr>
        <w:t>M</w:t>
      </w:r>
      <w:r>
        <w:rPr>
          <w:rFonts w:ascii="simsun" w:hAnsi="simsun"/>
          <w:color w:val="323E32"/>
          <w:sz w:val="21"/>
          <w:szCs w:val="21"/>
        </w:rPr>
        <w:t>国货币的比率为</w:t>
      </w:r>
      <w:r>
        <w:rPr>
          <w:rFonts w:ascii="simsun" w:hAnsi="simsun"/>
          <w:color w:val="323E32"/>
          <w:sz w:val="21"/>
          <w:szCs w:val="21"/>
        </w:rPr>
        <w:t>1:10</w:t>
      </w:r>
      <w:r>
        <w:rPr>
          <w:rFonts w:ascii="simsun" w:hAnsi="simsun"/>
          <w:color w:val="323E32"/>
          <w:sz w:val="21"/>
          <w:szCs w:val="21"/>
        </w:rPr>
        <w:t>。一年后，国内人民币贬值</w:t>
      </w:r>
      <w:r>
        <w:rPr>
          <w:rFonts w:ascii="simsun" w:hAnsi="simsun"/>
          <w:color w:val="323E32"/>
          <w:sz w:val="21"/>
          <w:szCs w:val="21"/>
        </w:rPr>
        <w:t>5%</w:t>
      </w:r>
      <w:r>
        <w:rPr>
          <w:rFonts w:ascii="simsun" w:hAnsi="simsun"/>
          <w:color w:val="323E32"/>
          <w:sz w:val="21"/>
          <w:szCs w:val="21"/>
        </w:rPr>
        <w:t>；同期，人民币与</w:t>
      </w:r>
      <w:r>
        <w:rPr>
          <w:rFonts w:ascii="simsun" w:hAnsi="simsun"/>
          <w:color w:val="323E32"/>
          <w:sz w:val="21"/>
          <w:szCs w:val="21"/>
        </w:rPr>
        <w:t>M</w:t>
      </w:r>
      <w:r>
        <w:rPr>
          <w:rFonts w:ascii="simsun" w:hAnsi="simsun"/>
          <w:color w:val="323E32"/>
          <w:sz w:val="21"/>
          <w:szCs w:val="21"/>
        </w:rPr>
        <w:t>国货币的比率变为</w:t>
      </w:r>
      <w:r>
        <w:rPr>
          <w:rFonts w:ascii="simsun" w:hAnsi="simsun"/>
          <w:color w:val="323E32"/>
          <w:sz w:val="21"/>
          <w:szCs w:val="21"/>
        </w:rPr>
        <w:t>1:12</w:t>
      </w:r>
      <w:r>
        <w:rPr>
          <w:rFonts w:ascii="simsun" w:hAnsi="simsun"/>
          <w:color w:val="323E32"/>
          <w:sz w:val="21"/>
          <w:szCs w:val="21"/>
        </w:rPr>
        <w:t>。如果不考虑其它因素，此时，</w:t>
      </w:r>
      <w:r>
        <w:rPr>
          <w:rFonts w:ascii="simsun" w:hAnsi="simsun"/>
          <w:color w:val="323E32"/>
          <w:sz w:val="21"/>
          <w:szCs w:val="21"/>
        </w:rPr>
        <w:t>M</w:t>
      </w:r>
      <w:r>
        <w:rPr>
          <w:rFonts w:ascii="simsun" w:hAnsi="simsun"/>
          <w:color w:val="323E32"/>
          <w:sz w:val="21"/>
          <w:szCs w:val="21"/>
        </w:rPr>
        <w:t>国居民用本国货币购买甲产品比过去多付（</w:t>
      </w:r>
      <w:r>
        <w:rPr>
          <w:rFonts w:ascii="simsun" w:hAnsi="simsun"/>
          <w:color w:val="323E32"/>
          <w:sz w:val="21"/>
          <w:szCs w:val="21"/>
        </w:rPr>
        <w:t xml:space="preserve"> </w:t>
      </w:r>
      <w:r>
        <w:rPr>
          <w:rFonts w:ascii="simsun" w:hAnsi="simsun"/>
          <w:color w:val="323E32"/>
          <w:sz w:val="21"/>
          <w:szCs w:val="21"/>
        </w:rPr>
        <w:t>）</w:t>
      </w:r>
      <w:r>
        <w:rPr>
          <w:rFonts w:ascii="simsun" w:hAnsi="simsun"/>
          <w:color w:val="323E32"/>
          <w:sz w:val="21"/>
          <w:szCs w:val="21"/>
        </w:rPr>
        <w:br/>
        <w:t>A</w:t>
      </w:r>
      <w:r>
        <w:rPr>
          <w:rFonts w:ascii="simsun" w:hAnsi="simsun"/>
          <w:color w:val="323E32"/>
          <w:sz w:val="21"/>
          <w:szCs w:val="21"/>
        </w:rPr>
        <w:t>．</w:t>
      </w:r>
      <w:r>
        <w:rPr>
          <w:rFonts w:ascii="simsun" w:hAnsi="simsun"/>
          <w:color w:val="323E32"/>
          <w:sz w:val="21"/>
          <w:szCs w:val="21"/>
        </w:rPr>
        <w:t>38</w:t>
      </w:r>
      <w:r>
        <w:rPr>
          <w:rFonts w:ascii="simsun" w:hAnsi="simsun"/>
          <w:color w:val="323E32"/>
          <w:sz w:val="21"/>
          <w:szCs w:val="21"/>
        </w:rPr>
        <w:t>货币单位</w:t>
      </w:r>
      <w:r>
        <w:rPr>
          <w:rFonts w:ascii="simsun" w:hAnsi="simsun"/>
          <w:color w:val="323E32"/>
          <w:sz w:val="21"/>
          <w:szCs w:val="21"/>
        </w:rPr>
        <w:t xml:space="preserve"> B</w:t>
      </w:r>
      <w:r>
        <w:rPr>
          <w:rFonts w:ascii="simsun" w:hAnsi="simsun"/>
          <w:color w:val="323E32"/>
          <w:sz w:val="21"/>
          <w:szCs w:val="21"/>
        </w:rPr>
        <w:t>．</w:t>
      </w:r>
      <w:r>
        <w:rPr>
          <w:rFonts w:ascii="simsun" w:hAnsi="simsun"/>
          <w:color w:val="323E32"/>
          <w:sz w:val="21"/>
          <w:szCs w:val="21"/>
        </w:rPr>
        <w:t>50</w:t>
      </w:r>
      <w:r>
        <w:rPr>
          <w:rFonts w:ascii="simsun" w:hAnsi="simsun"/>
          <w:color w:val="323E32"/>
          <w:sz w:val="21"/>
          <w:szCs w:val="21"/>
        </w:rPr>
        <w:t>货币单位</w:t>
      </w:r>
      <w:r>
        <w:rPr>
          <w:rFonts w:ascii="simsun" w:hAnsi="simsun"/>
          <w:color w:val="323E32"/>
          <w:sz w:val="21"/>
          <w:szCs w:val="21"/>
        </w:rPr>
        <w:t xml:space="preserve"> C</w:t>
      </w:r>
      <w:r>
        <w:rPr>
          <w:rFonts w:ascii="simsun" w:hAnsi="simsun"/>
          <w:color w:val="323E32"/>
          <w:sz w:val="21"/>
          <w:szCs w:val="21"/>
        </w:rPr>
        <w:t>．</w:t>
      </w:r>
      <w:r>
        <w:rPr>
          <w:rFonts w:ascii="simsun" w:hAnsi="simsun"/>
          <w:color w:val="323E32"/>
          <w:sz w:val="21"/>
          <w:szCs w:val="21"/>
        </w:rPr>
        <w:t>46</w:t>
      </w:r>
      <w:r>
        <w:rPr>
          <w:rFonts w:ascii="simsun" w:hAnsi="simsun"/>
          <w:color w:val="323E32"/>
          <w:sz w:val="21"/>
          <w:szCs w:val="21"/>
        </w:rPr>
        <w:t>货币单位</w:t>
      </w:r>
      <w:r>
        <w:rPr>
          <w:rFonts w:ascii="simsun" w:hAnsi="simsun"/>
          <w:color w:val="323E32"/>
          <w:sz w:val="21"/>
          <w:szCs w:val="21"/>
        </w:rPr>
        <w:t xml:space="preserve"> D</w:t>
      </w:r>
      <w:r>
        <w:rPr>
          <w:rFonts w:ascii="simsun" w:hAnsi="simsun"/>
          <w:color w:val="323E32"/>
          <w:sz w:val="21"/>
          <w:szCs w:val="21"/>
        </w:rPr>
        <w:t>．</w:t>
      </w:r>
      <w:r>
        <w:rPr>
          <w:rFonts w:ascii="simsun" w:hAnsi="simsun"/>
          <w:color w:val="323E32"/>
          <w:sz w:val="21"/>
          <w:szCs w:val="21"/>
        </w:rPr>
        <w:t>49.4</w:t>
      </w:r>
      <w:r>
        <w:rPr>
          <w:rFonts w:ascii="simsun" w:hAnsi="simsun"/>
          <w:color w:val="323E32"/>
          <w:sz w:val="21"/>
          <w:szCs w:val="21"/>
        </w:rPr>
        <w:t>货币单位</w:t>
      </w:r>
      <w:r>
        <w:rPr>
          <w:rFonts w:ascii="simsun" w:hAnsi="simsun"/>
          <w:color w:val="323E32"/>
          <w:sz w:val="21"/>
          <w:szCs w:val="21"/>
        </w:rPr>
        <w:br/>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00175" cy="1314450"/>
            <wp:effectExtent l="19050" t="0" r="9525" b="0"/>
            <wp:wrapSquare wrapText="bothSides"/>
            <wp:docPr id="2" name="图片 2" descr="河南师范大学附属中学2013届高三上学期期末考试文综试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河南师范大学附属中学2013届高三上学期期末考试文综试题"/>
                    <pic:cNvPicPr>
                      <a:picLocks noChangeAspect="1" noChangeArrowheads="1"/>
                    </pic:cNvPicPr>
                  </pic:nvPicPr>
                  <pic:blipFill>
                    <a:blip r:embed="rId4" cstate="print"/>
                    <a:srcRect/>
                    <a:stretch>
                      <a:fillRect/>
                    </a:stretch>
                  </pic:blipFill>
                  <pic:spPr bwMode="auto">
                    <a:xfrm>
                      <a:off x="0" y="0"/>
                      <a:ext cx="1400175" cy="1314450"/>
                    </a:xfrm>
                    <a:prstGeom prst="rect">
                      <a:avLst/>
                    </a:prstGeom>
                    <a:noFill/>
                    <a:ln w="9525">
                      <a:noFill/>
                      <a:miter lim="800000"/>
                      <a:headEnd/>
                      <a:tailEnd/>
                    </a:ln>
                  </pic:spPr>
                </pic:pic>
              </a:graphicData>
            </a:graphic>
          </wp:anchor>
        </w:drawing>
      </w:r>
      <w:r>
        <w:rPr>
          <w:rFonts w:ascii="simsun" w:hAnsi="simsun"/>
          <w:color w:val="323E32"/>
          <w:sz w:val="21"/>
          <w:szCs w:val="21"/>
        </w:rPr>
        <w:t>13.</w:t>
      </w:r>
      <w:r>
        <w:rPr>
          <w:rFonts w:ascii="simsun" w:hAnsi="simsun"/>
          <w:color w:val="323E32"/>
          <w:sz w:val="21"/>
          <w:szCs w:val="21"/>
        </w:rPr>
        <w:t>右图中</w:t>
      </w:r>
      <w:r>
        <w:rPr>
          <w:rFonts w:ascii="simsun" w:hAnsi="simsun"/>
          <w:color w:val="323E32"/>
          <w:sz w:val="21"/>
          <w:szCs w:val="21"/>
        </w:rPr>
        <w:t>OP</w:t>
      </w:r>
      <w:r>
        <w:rPr>
          <w:rFonts w:ascii="simsun" w:hAnsi="simsun"/>
          <w:color w:val="323E32"/>
          <w:sz w:val="21"/>
          <w:szCs w:val="21"/>
        </w:rPr>
        <w:t>表示价格，</w:t>
      </w:r>
      <w:r>
        <w:rPr>
          <w:rFonts w:ascii="simsun" w:hAnsi="simsun"/>
          <w:color w:val="323E32"/>
          <w:sz w:val="21"/>
          <w:szCs w:val="21"/>
        </w:rPr>
        <w:t>OQ</w:t>
      </w:r>
      <w:r>
        <w:rPr>
          <w:rFonts w:ascii="simsun" w:hAnsi="simsun"/>
          <w:color w:val="323E32"/>
          <w:sz w:val="21"/>
          <w:szCs w:val="21"/>
        </w:rPr>
        <w:t>表示数量，曲线</w:t>
      </w:r>
      <w:r>
        <w:rPr>
          <w:rFonts w:ascii="simsun" w:hAnsi="simsun"/>
          <w:color w:val="323E32"/>
          <w:sz w:val="21"/>
          <w:szCs w:val="21"/>
        </w:rPr>
        <w:t>D</w:t>
      </w:r>
      <w:r>
        <w:rPr>
          <w:rFonts w:ascii="simsun" w:hAnsi="simsun"/>
          <w:color w:val="323E32"/>
          <w:sz w:val="21"/>
          <w:szCs w:val="21"/>
        </w:rPr>
        <w:t>、</w:t>
      </w:r>
      <w:r>
        <w:rPr>
          <w:rFonts w:ascii="simsun" w:hAnsi="simsun"/>
          <w:color w:val="323E32"/>
          <w:sz w:val="21"/>
          <w:szCs w:val="21"/>
        </w:rPr>
        <w:t>S</w:t>
      </w:r>
      <w:r>
        <w:rPr>
          <w:rFonts w:ascii="simsun" w:hAnsi="simsun"/>
          <w:color w:val="323E32"/>
          <w:sz w:val="21"/>
          <w:szCs w:val="21"/>
        </w:rPr>
        <w:t>分别反映某日常生活消费品需求量和供给量随价格变动的情况。根据图示信息，下列判断正确的是</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①</w:t>
      </w:r>
      <w:r>
        <w:rPr>
          <w:rFonts w:ascii="simsun" w:hAnsi="simsun"/>
          <w:color w:val="323E32"/>
          <w:sz w:val="21"/>
          <w:szCs w:val="21"/>
        </w:rPr>
        <w:t>当</w:t>
      </w:r>
      <w:r>
        <w:rPr>
          <w:rFonts w:ascii="simsun" w:hAnsi="simsun"/>
          <w:color w:val="323E32"/>
          <w:sz w:val="21"/>
          <w:szCs w:val="21"/>
        </w:rPr>
        <w:t>P</w:t>
      </w:r>
      <w:r>
        <w:rPr>
          <w:rFonts w:ascii="simsun" w:hAnsi="simsun"/>
          <w:color w:val="323E32"/>
          <w:sz w:val="21"/>
          <w:szCs w:val="21"/>
        </w:rPr>
        <w:t>由</w:t>
      </w:r>
      <w:r>
        <w:rPr>
          <w:rFonts w:ascii="simsun" w:hAnsi="simsun"/>
          <w:color w:val="323E32"/>
          <w:sz w:val="21"/>
          <w:szCs w:val="21"/>
        </w:rPr>
        <w:t>P1</w:t>
      </w:r>
      <w:r>
        <w:rPr>
          <w:rFonts w:ascii="simsun" w:hAnsi="simsun"/>
          <w:color w:val="323E32"/>
          <w:sz w:val="21"/>
          <w:szCs w:val="21"/>
        </w:rPr>
        <w:t>向</w:t>
      </w:r>
      <w:r>
        <w:rPr>
          <w:rFonts w:ascii="simsun" w:hAnsi="simsun"/>
          <w:color w:val="323E32"/>
          <w:sz w:val="21"/>
          <w:szCs w:val="21"/>
        </w:rPr>
        <w:t>P2</w:t>
      </w:r>
      <w:r>
        <w:rPr>
          <w:rFonts w:ascii="simsun" w:hAnsi="simsun"/>
          <w:color w:val="323E32"/>
          <w:sz w:val="21"/>
          <w:szCs w:val="21"/>
        </w:rPr>
        <w:t>运动时，商品生产者会扩大生产规模</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②</w:t>
      </w:r>
      <w:r>
        <w:rPr>
          <w:rFonts w:ascii="simsun" w:hAnsi="simsun"/>
          <w:color w:val="323E32"/>
          <w:sz w:val="21"/>
          <w:szCs w:val="21"/>
        </w:rPr>
        <w:t>当</w:t>
      </w:r>
      <w:r>
        <w:rPr>
          <w:rFonts w:ascii="simsun" w:hAnsi="simsun"/>
          <w:color w:val="323E32"/>
          <w:sz w:val="21"/>
          <w:szCs w:val="21"/>
        </w:rPr>
        <w:t>P=P0</w:t>
      </w:r>
      <w:r>
        <w:rPr>
          <w:rFonts w:ascii="simsun" w:hAnsi="simsun"/>
          <w:color w:val="323E32"/>
          <w:sz w:val="21"/>
          <w:szCs w:val="21"/>
        </w:rPr>
        <w:t>时，商品供求平衡，</w:t>
      </w:r>
      <w:r>
        <w:rPr>
          <w:rFonts w:ascii="simsun" w:hAnsi="simsun"/>
          <w:color w:val="323E32"/>
          <w:sz w:val="21"/>
          <w:szCs w:val="21"/>
        </w:rPr>
        <w:t>P</w:t>
      </w:r>
      <w:r>
        <w:rPr>
          <w:rFonts w:ascii="simsun" w:hAnsi="simsun"/>
          <w:color w:val="323E32"/>
          <w:sz w:val="21"/>
          <w:szCs w:val="21"/>
        </w:rPr>
        <w:t>值将长期保持不变</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③</w:t>
      </w:r>
      <w:r>
        <w:rPr>
          <w:rFonts w:ascii="simsun" w:hAnsi="simsun"/>
          <w:color w:val="323E32"/>
          <w:sz w:val="21"/>
          <w:szCs w:val="21"/>
        </w:rPr>
        <w:t>居民收入提高，若</w:t>
      </w:r>
      <w:r>
        <w:rPr>
          <w:rFonts w:ascii="simsun" w:hAnsi="simsun"/>
          <w:color w:val="323E32"/>
          <w:sz w:val="21"/>
          <w:szCs w:val="21"/>
        </w:rPr>
        <w:t>P</w:t>
      </w:r>
      <w:r>
        <w:rPr>
          <w:rFonts w:ascii="simsun" w:hAnsi="simsun"/>
          <w:color w:val="323E32"/>
          <w:sz w:val="21"/>
          <w:szCs w:val="21"/>
        </w:rPr>
        <w:t>值稳定，</w:t>
      </w:r>
      <w:r>
        <w:rPr>
          <w:rFonts w:ascii="simsun" w:hAnsi="simsun"/>
          <w:color w:val="323E32"/>
          <w:sz w:val="21"/>
          <w:szCs w:val="21"/>
        </w:rPr>
        <w:t>D</w:t>
      </w:r>
      <w:r>
        <w:rPr>
          <w:rFonts w:ascii="simsun" w:hAnsi="simsun"/>
          <w:color w:val="323E32"/>
          <w:sz w:val="21"/>
          <w:szCs w:val="21"/>
        </w:rPr>
        <w:t>曲线向左移动</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④</w:t>
      </w:r>
      <w:r>
        <w:rPr>
          <w:rFonts w:ascii="simsun" w:hAnsi="simsun"/>
          <w:color w:val="323E32"/>
          <w:sz w:val="21"/>
          <w:szCs w:val="21"/>
        </w:rPr>
        <w:t>居民收入提高，若</w:t>
      </w:r>
      <w:r>
        <w:rPr>
          <w:rFonts w:ascii="simsun" w:hAnsi="simsun"/>
          <w:color w:val="323E32"/>
          <w:sz w:val="21"/>
          <w:szCs w:val="21"/>
        </w:rPr>
        <w:t>P</w:t>
      </w:r>
      <w:r>
        <w:rPr>
          <w:rFonts w:ascii="simsun" w:hAnsi="simsun"/>
          <w:color w:val="323E32"/>
          <w:sz w:val="21"/>
          <w:szCs w:val="21"/>
        </w:rPr>
        <w:t>值稳定，</w:t>
      </w:r>
      <w:r>
        <w:rPr>
          <w:rFonts w:ascii="simsun" w:hAnsi="simsun"/>
          <w:color w:val="323E32"/>
          <w:sz w:val="21"/>
          <w:szCs w:val="21"/>
        </w:rPr>
        <w:t>E</w:t>
      </w:r>
      <w:r>
        <w:rPr>
          <w:rFonts w:ascii="simsun" w:hAnsi="simsun"/>
          <w:color w:val="323E32"/>
          <w:sz w:val="21"/>
          <w:szCs w:val="21"/>
        </w:rPr>
        <w:t>点向右上方移动</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A.</w:t>
      </w:r>
      <w:r>
        <w:rPr>
          <w:rFonts w:ascii="宋体" w:eastAsia="宋体" w:hAnsi="宋体" w:cs="宋体" w:hint="eastAsia"/>
          <w:color w:val="323E32"/>
          <w:sz w:val="21"/>
          <w:szCs w:val="21"/>
        </w:rPr>
        <w:t>①②</w:t>
      </w:r>
      <w:r>
        <w:rPr>
          <w:rFonts w:ascii="simsun" w:hAnsi="simsun"/>
          <w:color w:val="323E32"/>
          <w:sz w:val="21"/>
          <w:szCs w:val="21"/>
        </w:rPr>
        <w:t xml:space="preserve"> B.</w:t>
      </w:r>
      <w:r>
        <w:rPr>
          <w:rFonts w:ascii="宋体" w:eastAsia="宋体" w:hAnsi="宋体" w:cs="宋体" w:hint="eastAsia"/>
          <w:color w:val="323E32"/>
          <w:sz w:val="21"/>
          <w:szCs w:val="21"/>
        </w:rPr>
        <w:t>①③</w:t>
      </w:r>
      <w:r>
        <w:rPr>
          <w:rFonts w:ascii="simsun" w:hAnsi="simsun"/>
          <w:color w:val="323E32"/>
          <w:sz w:val="21"/>
          <w:szCs w:val="21"/>
        </w:rPr>
        <w:t xml:space="preserve"> C.</w:t>
      </w:r>
      <w:r>
        <w:rPr>
          <w:rFonts w:ascii="宋体" w:eastAsia="宋体" w:hAnsi="宋体" w:cs="宋体" w:hint="eastAsia"/>
          <w:color w:val="323E32"/>
          <w:sz w:val="21"/>
          <w:szCs w:val="21"/>
        </w:rPr>
        <w:t>②④</w:t>
      </w:r>
      <w:r>
        <w:rPr>
          <w:rFonts w:ascii="simsun" w:hAnsi="simsun"/>
          <w:color w:val="323E32"/>
          <w:sz w:val="21"/>
          <w:szCs w:val="21"/>
        </w:rPr>
        <w:t xml:space="preserve"> D.</w:t>
      </w:r>
      <w:r>
        <w:rPr>
          <w:rFonts w:ascii="宋体" w:eastAsia="宋体" w:hAnsi="宋体" w:cs="宋体" w:hint="eastAsia"/>
          <w:color w:val="323E32"/>
          <w:sz w:val="21"/>
          <w:szCs w:val="21"/>
        </w:rPr>
        <w:t>①④</w:t>
      </w:r>
      <w:r>
        <w:rPr>
          <w:rFonts w:ascii="simsun" w:hAnsi="simsun"/>
          <w:color w:val="323E32"/>
          <w:sz w:val="21"/>
          <w:szCs w:val="21"/>
        </w:rPr>
        <w:br/>
        <w:t>14.SOHO</w:t>
      </w:r>
      <w:r>
        <w:rPr>
          <w:rFonts w:ascii="simsun" w:hAnsi="simsun"/>
          <w:color w:val="323E32"/>
          <w:sz w:val="21"/>
          <w:szCs w:val="21"/>
        </w:rPr>
        <w:t>，即</w:t>
      </w:r>
      <w:r>
        <w:rPr>
          <w:rFonts w:ascii="simsun" w:hAnsi="simsun"/>
          <w:color w:val="323E32"/>
          <w:sz w:val="21"/>
          <w:szCs w:val="21"/>
        </w:rPr>
        <w:t>Small Office Home Office</w:t>
      </w:r>
      <w:r>
        <w:rPr>
          <w:rFonts w:ascii="simsun" w:hAnsi="simsun"/>
          <w:color w:val="323E32"/>
          <w:sz w:val="21"/>
          <w:szCs w:val="21"/>
        </w:rPr>
        <w:t>，泛指在家办公或小型创业者。随着互联网的广泛运用及电脑等办公设备在家庭中的普及，</w:t>
      </w:r>
      <w:r>
        <w:rPr>
          <w:rFonts w:ascii="simsun" w:hAnsi="simsun"/>
          <w:color w:val="323E32"/>
          <w:sz w:val="21"/>
          <w:szCs w:val="21"/>
        </w:rPr>
        <w:t>SOHO</w:t>
      </w:r>
      <w:r>
        <w:rPr>
          <w:rFonts w:ascii="simsun" w:hAnsi="simsun"/>
          <w:color w:val="323E32"/>
          <w:sz w:val="21"/>
          <w:szCs w:val="21"/>
        </w:rPr>
        <w:t>成为越来越多的人可以尝试的一种工作方式。这表明</w:t>
      </w:r>
      <w:r>
        <w:rPr>
          <w:rFonts w:ascii="simsun" w:hAnsi="simsun"/>
          <w:color w:val="323E32"/>
          <w:sz w:val="21"/>
          <w:szCs w:val="21"/>
        </w:rPr>
        <w:br/>
      </w:r>
      <w:r>
        <w:rPr>
          <w:rFonts w:ascii="宋体" w:eastAsia="宋体" w:hAnsi="宋体" w:cs="宋体" w:hint="eastAsia"/>
          <w:color w:val="323E32"/>
          <w:sz w:val="21"/>
          <w:szCs w:val="21"/>
        </w:rPr>
        <w:t>①</w:t>
      </w:r>
      <w:r>
        <w:rPr>
          <w:rFonts w:ascii="simsun" w:hAnsi="simsun"/>
          <w:color w:val="323E32"/>
          <w:sz w:val="21"/>
          <w:szCs w:val="21"/>
        </w:rPr>
        <w:t>相对传统就业，</w:t>
      </w:r>
      <w:r>
        <w:rPr>
          <w:rFonts w:ascii="simsun" w:hAnsi="simsun"/>
          <w:color w:val="323E32"/>
          <w:sz w:val="21"/>
          <w:szCs w:val="21"/>
        </w:rPr>
        <w:t>SOHO</w:t>
      </w:r>
      <w:r>
        <w:rPr>
          <w:rFonts w:ascii="simsun" w:hAnsi="simsun"/>
          <w:color w:val="323E32"/>
          <w:sz w:val="21"/>
          <w:szCs w:val="21"/>
        </w:rPr>
        <w:t>有利于劳动者实现自我价值</w:t>
      </w:r>
      <w:r>
        <w:rPr>
          <w:rFonts w:ascii="simsun" w:hAnsi="simsun"/>
          <w:color w:val="323E32"/>
          <w:sz w:val="21"/>
          <w:szCs w:val="21"/>
        </w:rPr>
        <w:br/>
      </w:r>
      <w:r>
        <w:rPr>
          <w:rFonts w:ascii="宋体" w:eastAsia="宋体" w:hAnsi="宋体" w:cs="宋体" w:hint="eastAsia"/>
          <w:color w:val="323E32"/>
          <w:sz w:val="21"/>
          <w:szCs w:val="21"/>
        </w:rPr>
        <w:t>②</w:t>
      </w:r>
      <w:r>
        <w:rPr>
          <w:rFonts w:ascii="simsun" w:hAnsi="simsun"/>
          <w:color w:val="323E32"/>
          <w:sz w:val="21"/>
          <w:szCs w:val="21"/>
        </w:rPr>
        <w:t>劳动者需要提高自身素质以拓展职业空间</w:t>
      </w:r>
      <w:r>
        <w:rPr>
          <w:rFonts w:ascii="simsun" w:hAnsi="simsun"/>
          <w:color w:val="323E32"/>
          <w:sz w:val="21"/>
          <w:szCs w:val="21"/>
        </w:rPr>
        <w:br/>
      </w:r>
      <w:r>
        <w:rPr>
          <w:rFonts w:ascii="宋体" w:eastAsia="宋体" w:hAnsi="宋体" w:cs="宋体" w:hint="eastAsia"/>
          <w:color w:val="323E32"/>
          <w:sz w:val="21"/>
          <w:szCs w:val="21"/>
        </w:rPr>
        <w:t>③</w:t>
      </w:r>
      <w:r>
        <w:rPr>
          <w:rFonts w:ascii="simsun" w:hAnsi="simsun"/>
          <w:color w:val="323E32"/>
          <w:sz w:val="21"/>
          <w:szCs w:val="21"/>
        </w:rPr>
        <w:t>自主创业是人们就业的必须选择和趋势</w:t>
      </w:r>
      <w:r>
        <w:rPr>
          <w:rFonts w:ascii="simsun" w:hAnsi="simsun"/>
          <w:color w:val="323E32"/>
          <w:sz w:val="21"/>
          <w:szCs w:val="21"/>
        </w:rPr>
        <w:br/>
      </w:r>
      <w:r>
        <w:rPr>
          <w:rFonts w:ascii="宋体" w:eastAsia="宋体" w:hAnsi="宋体" w:cs="宋体" w:hint="eastAsia"/>
          <w:color w:val="323E32"/>
          <w:sz w:val="21"/>
          <w:szCs w:val="21"/>
        </w:rPr>
        <w:t>④</w:t>
      </w:r>
      <w:r>
        <w:rPr>
          <w:rFonts w:ascii="simsun" w:hAnsi="simsun"/>
          <w:color w:val="323E32"/>
          <w:sz w:val="21"/>
          <w:szCs w:val="21"/>
        </w:rPr>
        <w:t>劳动者应树立多种方式就业观</w:t>
      </w:r>
      <w:r>
        <w:rPr>
          <w:rFonts w:ascii="simsun" w:hAnsi="simsun"/>
          <w:color w:val="323E32"/>
          <w:sz w:val="21"/>
          <w:szCs w:val="21"/>
        </w:rPr>
        <w:br/>
        <w:t>A</w:t>
      </w:r>
      <w:r>
        <w:rPr>
          <w:rFonts w:ascii="simsun" w:hAnsi="simsun"/>
          <w:color w:val="323E32"/>
          <w:sz w:val="21"/>
          <w:szCs w:val="21"/>
        </w:rPr>
        <w:t>．</w:t>
      </w:r>
      <w:r>
        <w:rPr>
          <w:rFonts w:ascii="宋体" w:eastAsia="宋体" w:hAnsi="宋体" w:cs="宋体" w:hint="eastAsia"/>
          <w:color w:val="323E32"/>
          <w:sz w:val="21"/>
          <w:szCs w:val="21"/>
        </w:rPr>
        <w:t>②④</w:t>
      </w:r>
      <w:r>
        <w:rPr>
          <w:rFonts w:ascii="simsun" w:hAnsi="simsun"/>
          <w:color w:val="323E32"/>
          <w:sz w:val="21"/>
          <w:szCs w:val="21"/>
        </w:rPr>
        <w:t xml:space="preserve"> B</w:t>
      </w:r>
      <w:r>
        <w:rPr>
          <w:rFonts w:ascii="simsun" w:hAnsi="simsun"/>
          <w:color w:val="323E32"/>
          <w:sz w:val="21"/>
          <w:szCs w:val="21"/>
        </w:rPr>
        <w:t>．</w:t>
      </w:r>
      <w:r>
        <w:rPr>
          <w:rFonts w:ascii="宋体" w:eastAsia="宋体" w:hAnsi="宋体" w:cs="宋体" w:hint="eastAsia"/>
          <w:color w:val="323E32"/>
          <w:sz w:val="21"/>
          <w:szCs w:val="21"/>
        </w:rPr>
        <w:t>③④</w:t>
      </w:r>
      <w:r>
        <w:rPr>
          <w:rFonts w:ascii="simsun" w:hAnsi="simsun"/>
          <w:color w:val="323E32"/>
          <w:sz w:val="21"/>
          <w:szCs w:val="21"/>
        </w:rPr>
        <w:t xml:space="preserve"> C</w:t>
      </w:r>
      <w:r>
        <w:rPr>
          <w:rFonts w:ascii="simsun" w:hAnsi="simsun"/>
          <w:color w:val="323E32"/>
          <w:sz w:val="21"/>
          <w:szCs w:val="21"/>
        </w:rPr>
        <w:t>．</w:t>
      </w:r>
      <w:r>
        <w:rPr>
          <w:rFonts w:ascii="宋体" w:eastAsia="宋体" w:hAnsi="宋体" w:cs="宋体" w:hint="eastAsia"/>
          <w:color w:val="323E32"/>
          <w:sz w:val="21"/>
          <w:szCs w:val="21"/>
        </w:rPr>
        <w:t>②③</w:t>
      </w:r>
      <w:r>
        <w:rPr>
          <w:rFonts w:ascii="simsun" w:hAnsi="simsun"/>
          <w:color w:val="323E32"/>
          <w:sz w:val="21"/>
          <w:szCs w:val="21"/>
        </w:rPr>
        <w:t xml:space="preserve"> D</w:t>
      </w:r>
      <w:r>
        <w:rPr>
          <w:rFonts w:ascii="simsun" w:hAnsi="simsun"/>
          <w:color w:val="323E32"/>
          <w:sz w:val="21"/>
          <w:szCs w:val="21"/>
        </w:rPr>
        <w:t>．</w:t>
      </w:r>
      <w:r>
        <w:rPr>
          <w:rFonts w:ascii="宋体" w:eastAsia="宋体" w:hAnsi="宋体" w:cs="宋体" w:hint="eastAsia"/>
          <w:color w:val="323E32"/>
          <w:sz w:val="21"/>
          <w:szCs w:val="21"/>
        </w:rPr>
        <w:t>①④</w:t>
      </w:r>
      <w:r>
        <w:rPr>
          <w:rFonts w:ascii="simsun" w:hAnsi="simsun"/>
          <w:color w:val="323E32"/>
          <w:sz w:val="21"/>
          <w:szCs w:val="21"/>
        </w:rPr>
        <w:br/>
        <w:t>15.</w:t>
      </w:r>
      <w:r>
        <w:rPr>
          <w:rFonts w:ascii="simsun" w:hAnsi="simsun"/>
          <w:color w:val="323E32"/>
          <w:sz w:val="21"/>
          <w:szCs w:val="21"/>
        </w:rPr>
        <w:t>在</w:t>
      </w:r>
      <w:r>
        <w:rPr>
          <w:rFonts w:ascii="simsun" w:hAnsi="simsun"/>
          <w:color w:val="323E32"/>
          <w:sz w:val="21"/>
          <w:szCs w:val="21"/>
        </w:rPr>
        <w:t>2012</w:t>
      </w:r>
      <w:r>
        <w:rPr>
          <w:rFonts w:ascii="simsun" w:hAnsi="simsun"/>
          <w:color w:val="323E32"/>
          <w:sz w:val="21"/>
          <w:szCs w:val="21"/>
        </w:rPr>
        <w:t>年举行的全国财政节能减排工作会议上，财政部负责人提出了</w:t>
      </w:r>
      <w:r>
        <w:rPr>
          <w:rFonts w:ascii="simsun" w:hAnsi="simsun"/>
          <w:color w:val="323E32"/>
          <w:sz w:val="21"/>
          <w:szCs w:val="21"/>
        </w:rPr>
        <w:t>2012</w:t>
      </w:r>
      <w:r>
        <w:rPr>
          <w:rFonts w:ascii="simsun" w:hAnsi="simsun"/>
          <w:color w:val="323E32"/>
          <w:sz w:val="21"/>
          <w:szCs w:val="21"/>
        </w:rPr>
        <w:t>年下半年和</w:t>
      </w:r>
      <w:r>
        <w:rPr>
          <w:rFonts w:ascii="simsun" w:hAnsi="simsun"/>
          <w:color w:val="323E32"/>
          <w:sz w:val="21"/>
          <w:szCs w:val="21"/>
        </w:rPr>
        <w:br/>
        <w:t>2013</w:t>
      </w:r>
      <w:r>
        <w:rPr>
          <w:rFonts w:ascii="simsun" w:hAnsi="simsun"/>
          <w:color w:val="323E32"/>
          <w:sz w:val="21"/>
          <w:szCs w:val="21"/>
        </w:rPr>
        <w:t>年财政推进节能减排的主要任务。下列符合财政支持节能减排要求的是</w:t>
      </w:r>
      <w:r>
        <w:rPr>
          <w:rFonts w:ascii="simsun" w:hAnsi="simsun"/>
          <w:color w:val="323E32"/>
          <w:sz w:val="21"/>
          <w:szCs w:val="21"/>
        </w:rPr>
        <w:br/>
      </w:r>
      <w:r>
        <w:rPr>
          <w:rFonts w:ascii="宋体" w:eastAsia="宋体" w:hAnsi="宋体" w:cs="宋体" w:hint="eastAsia"/>
          <w:color w:val="323E32"/>
          <w:sz w:val="21"/>
          <w:szCs w:val="21"/>
        </w:rPr>
        <w:t>①</w:t>
      </w:r>
      <w:r>
        <w:rPr>
          <w:rFonts w:ascii="simsun" w:hAnsi="simsun"/>
          <w:color w:val="323E32"/>
          <w:sz w:val="21"/>
          <w:szCs w:val="21"/>
        </w:rPr>
        <w:t>加大对新能源生产和消费的补贴力度</w:t>
      </w:r>
      <w:r>
        <w:rPr>
          <w:rFonts w:ascii="simsun" w:hAnsi="simsun"/>
          <w:color w:val="323E32"/>
          <w:sz w:val="21"/>
          <w:szCs w:val="21"/>
        </w:rPr>
        <w:t xml:space="preserve"> </w:t>
      </w:r>
      <w:r>
        <w:rPr>
          <w:rFonts w:ascii="宋体" w:eastAsia="宋体" w:hAnsi="宋体" w:cs="宋体" w:hint="eastAsia"/>
          <w:color w:val="323E32"/>
          <w:sz w:val="21"/>
          <w:szCs w:val="21"/>
        </w:rPr>
        <w:t>②</w:t>
      </w:r>
      <w:r>
        <w:rPr>
          <w:rFonts w:ascii="simsun" w:hAnsi="simsun"/>
          <w:color w:val="323E32"/>
          <w:sz w:val="21"/>
          <w:szCs w:val="21"/>
        </w:rPr>
        <w:t>提高粗放型产业的征税税率</w:t>
      </w:r>
      <w:r>
        <w:rPr>
          <w:rFonts w:ascii="simsun" w:hAnsi="simsun"/>
          <w:color w:val="323E32"/>
          <w:sz w:val="21"/>
          <w:szCs w:val="21"/>
        </w:rPr>
        <w:br/>
      </w:r>
      <w:r>
        <w:rPr>
          <w:rFonts w:ascii="宋体" w:eastAsia="宋体" w:hAnsi="宋体" w:cs="宋体" w:hint="eastAsia"/>
          <w:color w:val="323E32"/>
          <w:sz w:val="21"/>
          <w:szCs w:val="21"/>
        </w:rPr>
        <w:t>③</w:t>
      </w:r>
      <w:r>
        <w:rPr>
          <w:rFonts w:ascii="simsun" w:hAnsi="simsun"/>
          <w:color w:val="323E32"/>
          <w:sz w:val="21"/>
          <w:szCs w:val="21"/>
        </w:rPr>
        <w:t>加大对新能源产业的信贷支持力度</w:t>
      </w:r>
      <w:r>
        <w:rPr>
          <w:rFonts w:ascii="simsun" w:hAnsi="simsun"/>
          <w:color w:val="323E32"/>
          <w:sz w:val="21"/>
          <w:szCs w:val="21"/>
        </w:rPr>
        <w:t xml:space="preserve"> </w:t>
      </w:r>
      <w:r>
        <w:rPr>
          <w:rFonts w:ascii="宋体" w:eastAsia="宋体" w:hAnsi="宋体" w:cs="宋体" w:hint="eastAsia"/>
          <w:color w:val="323E32"/>
          <w:sz w:val="21"/>
          <w:szCs w:val="21"/>
        </w:rPr>
        <w:t>④</w:t>
      </w:r>
      <w:r>
        <w:rPr>
          <w:rFonts w:ascii="simsun" w:hAnsi="simsun"/>
          <w:color w:val="323E32"/>
          <w:sz w:val="21"/>
          <w:szCs w:val="21"/>
        </w:rPr>
        <w:t>加大对违法排污企业的处罚力度</w:t>
      </w:r>
      <w:r>
        <w:rPr>
          <w:rFonts w:ascii="simsun" w:hAnsi="simsun"/>
          <w:color w:val="323E32"/>
          <w:sz w:val="21"/>
          <w:szCs w:val="21"/>
        </w:rPr>
        <w:br/>
        <w:t>A.</w:t>
      </w:r>
      <w:r>
        <w:rPr>
          <w:rFonts w:ascii="宋体" w:eastAsia="宋体" w:hAnsi="宋体" w:cs="宋体" w:hint="eastAsia"/>
          <w:color w:val="323E32"/>
          <w:sz w:val="21"/>
          <w:szCs w:val="21"/>
        </w:rPr>
        <w:t>①②</w:t>
      </w:r>
      <w:r>
        <w:rPr>
          <w:rFonts w:ascii="simsun" w:hAnsi="simsun"/>
          <w:color w:val="323E32"/>
          <w:sz w:val="21"/>
          <w:szCs w:val="21"/>
        </w:rPr>
        <w:t xml:space="preserve"> B.</w:t>
      </w:r>
      <w:r>
        <w:rPr>
          <w:rFonts w:ascii="宋体" w:eastAsia="宋体" w:hAnsi="宋体" w:cs="宋体" w:hint="eastAsia"/>
          <w:color w:val="323E32"/>
          <w:sz w:val="21"/>
          <w:szCs w:val="21"/>
        </w:rPr>
        <w:t>②③</w:t>
      </w:r>
      <w:r>
        <w:rPr>
          <w:rFonts w:ascii="simsun" w:hAnsi="simsun"/>
          <w:color w:val="323E32"/>
          <w:sz w:val="21"/>
          <w:szCs w:val="21"/>
        </w:rPr>
        <w:t xml:space="preserve"> C. </w:t>
      </w:r>
      <w:r>
        <w:rPr>
          <w:rFonts w:ascii="宋体" w:eastAsia="宋体" w:hAnsi="宋体" w:cs="宋体" w:hint="eastAsia"/>
          <w:color w:val="323E32"/>
          <w:sz w:val="21"/>
          <w:szCs w:val="21"/>
        </w:rPr>
        <w:t>①③</w:t>
      </w:r>
      <w:r>
        <w:rPr>
          <w:rFonts w:ascii="simsun" w:hAnsi="simsun"/>
          <w:color w:val="323E32"/>
          <w:sz w:val="21"/>
          <w:szCs w:val="21"/>
        </w:rPr>
        <w:t xml:space="preserve"> D. </w:t>
      </w:r>
      <w:r>
        <w:rPr>
          <w:rFonts w:ascii="宋体" w:eastAsia="宋体" w:hAnsi="宋体" w:cs="宋体" w:hint="eastAsia"/>
          <w:color w:val="323E32"/>
          <w:sz w:val="21"/>
          <w:szCs w:val="21"/>
        </w:rPr>
        <w:t>②④</w:t>
      </w:r>
      <w:r>
        <w:rPr>
          <w:rFonts w:ascii="simsun" w:hAnsi="simsun"/>
          <w:color w:val="323E32"/>
          <w:sz w:val="21"/>
          <w:szCs w:val="21"/>
        </w:rPr>
        <w:br/>
        <w:t>16.</w:t>
      </w:r>
      <w:r>
        <w:rPr>
          <w:rFonts w:ascii="simsun" w:hAnsi="simsun"/>
          <w:color w:val="323E32"/>
          <w:sz w:val="21"/>
          <w:szCs w:val="21"/>
        </w:rPr>
        <w:t>欧债危机对我国会产生一定影响。下列对欧债危机影响我国的传导过程分析正确的是</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①</w:t>
      </w:r>
      <w:r>
        <w:rPr>
          <w:rFonts w:ascii="simsun" w:hAnsi="simsun"/>
          <w:color w:val="323E32"/>
          <w:sz w:val="21"/>
          <w:szCs w:val="21"/>
        </w:rPr>
        <w:t>欧元区经济增速放缓</w:t>
      </w:r>
      <w:r>
        <w:rPr>
          <w:rFonts w:ascii="simsun" w:hAnsi="simsun"/>
          <w:color w:val="323E32"/>
          <w:sz w:val="21"/>
          <w:szCs w:val="21"/>
        </w:rPr>
        <w:t>→</w:t>
      </w:r>
      <w:r>
        <w:rPr>
          <w:rFonts w:ascii="simsun" w:hAnsi="simsun"/>
          <w:color w:val="323E32"/>
          <w:sz w:val="21"/>
          <w:szCs w:val="21"/>
        </w:rPr>
        <w:t>我国来自欧元区外需减少</w:t>
      </w:r>
      <w:r>
        <w:rPr>
          <w:rFonts w:ascii="simsun" w:hAnsi="simsun"/>
          <w:color w:val="323E32"/>
          <w:sz w:val="21"/>
          <w:szCs w:val="21"/>
        </w:rPr>
        <w:t>→</w:t>
      </w:r>
      <w:r>
        <w:rPr>
          <w:rFonts w:ascii="simsun" w:hAnsi="simsun"/>
          <w:color w:val="323E32"/>
          <w:sz w:val="21"/>
          <w:szCs w:val="21"/>
        </w:rPr>
        <w:t>对欧出口放缓</w:t>
      </w:r>
      <w:r>
        <w:rPr>
          <w:rFonts w:ascii="simsun" w:hAnsi="simsun"/>
          <w:color w:val="323E32"/>
          <w:sz w:val="21"/>
          <w:szCs w:val="21"/>
        </w:rPr>
        <w:t>→</w:t>
      </w:r>
      <w:r>
        <w:rPr>
          <w:rFonts w:ascii="simsun" w:hAnsi="simsun"/>
          <w:color w:val="323E32"/>
          <w:sz w:val="21"/>
          <w:szCs w:val="21"/>
        </w:rPr>
        <w:t>影响经济增长</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②</w:t>
      </w:r>
      <w:r>
        <w:rPr>
          <w:rFonts w:ascii="simsun" w:hAnsi="simsun"/>
          <w:color w:val="323E32"/>
          <w:sz w:val="21"/>
          <w:szCs w:val="21"/>
        </w:rPr>
        <w:t>欧元区资本避险外流</w:t>
      </w:r>
      <w:r>
        <w:rPr>
          <w:rFonts w:ascii="simsun" w:hAnsi="simsun"/>
          <w:color w:val="323E32"/>
          <w:sz w:val="21"/>
          <w:szCs w:val="21"/>
        </w:rPr>
        <w:t>→</w:t>
      </w:r>
      <w:r>
        <w:rPr>
          <w:rFonts w:ascii="simsun" w:hAnsi="simsun"/>
          <w:color w:val="323E32"/>
          <w:sz w:val="21"/>
          <w:szCs w:val="21"/>
        </w:rPr>
        <w:t>流入我国资本增加</w:t>
      </w:r>
      <w:r>
        <w:rPr>
          <w:rFonts w:ascii="simsun" w:hAnsi="simsun"/>
          <w:color w:val="323E32"/>
          <w:sz w:val="21"/>
          <w:szCs w:val="21"/>
        </w:rPr>
        <w:t>→</w:t>
      </w:r>
      <w:r>
        <w:rPr>
          <w:rFonts w:ascii="simsun" w:hAnsi="simsun"/>
          <w:color w:val="323E32"/>
          <w:sz w:val="21"/>
          <w:szCs w:val="21"/>
        </w:rPr>
        <w:t>增加外汇占款</w:t>
      </w:r>
      <w:r>
        <w:rPr>
          <w:rFonts w:ascii="simsun" w:hAnsi="simsun"/>
          <w:color w:val="323E32"/>
          <w:sz w:val="21"/>
          <w:szCs w:val="21"/>
        </w:rPr>
        <w:t>→</w:t>
      </w:r>
      <w:r>
        <w:rPr>
          <w:rFonts w:ascii="simsun" w:hAnsi="simsun"/>
          <w:color w:val="323E32"/>
          <w:sz w:val="21"/>
          <w:szCs w:val="21"/>
        </w:rPr>
        <w:t>加大通胀压力</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③</w:t>
      </w:r>
      <w:r>
        <w:rPr>
          <w:rFonts w:ascii="simsun" w:hAnsi="simsun"/>
          <w:color w:val="323E32"/>
          <w:sz w:val="21"/>
          <w:szCs w:val="21"/>
        </w:rPr>
        <w:t>欧元对人民币贬值</w:t>
      </w:r>
      <w:r>
        <w:rPr>
          <w:rFonts w:ascii="simsun" w:hAnsi="simsun"/>
          <w:color w:val="323E32"/>
          <w:sz w:val="21"/>
          <w:szCs w:val="21"/>
        </w:rPr>
        <w:t>→</w:t>
      </w:r>
      <w:r>
        <w:rPr>
          <w:rFonts w:ascii="simsun" w:hAnsi="simsun"/>
          <w:color w:val="323E32"/>
          <w:sz w:val="21"/>
          <w:szCs w:val="21"/>
        </w:rPr>
        <w:t>中国出口商品竞争力增强</w:t>
      </w:r>
      <w:r>
        <w:rPr>
          <w:rFonts w:ascii="simsun" w:hAnsi="simsun"/>
          <w:color w:val="323E32"/>
          <w:sz w:val="21"/>
          <w:szCs w:val="21"/>
        </w:rPr>
        <w:t>→</w:t>
      </w:r>
      <w:r>
        <w:rPr>
          <w:rFonts w:ascii="simsun" w:hAnsi="simsun"/>
          <w:color w:val="323E32"/>
          <w:sz w:val="21"/>
          <w:szCs w:val="21"/>
        </w:rPr>
        <w:t>对欧出口扩大</w:t>
      </w:r>
      <w:r>
        <w:rPr>
          <w:rFonts w:ascii="simsun" w:hAnsi="simsun"/>
          <w:color w:val="323E32"/>
          <w:sz w:val="21"/>
          <w:szCs w:val="21"/>
        </w:rPr>
        <w:t>→</w:t>
      </w:r>
      <w:r>
        <w:rPr>
          <w:rFonts w:ascii="simsun" w:hAnsi="simsun"/>
          <w:color w:val="323E32"/>
          <w:sz w:val="21"/>
          <w:szCs w:val="21"/>
        </w:rPr>
        <w:t>拉动经济增长</w:t>
      </w:r>
      <w:r>
        <w:rPr>
          <w:rFonts w:ascii="simsun" w:hAnsi="simsun"/>
          <w:color w:val="323E32"/>
          <w:sz w:val="21"/>
          <w:szCs w:val="21"/>
        </w:rPr>
        <w:br/>
      </w:r>
      <w:r>
        <w:rPr>
          <w:rFonts w:ascii="simsun" w:hAnsi="simsun"/>
          <w:color w:val="323E32"/>
          <w:sz w:val="21"/>
          <w:szCs w:val="21"/>
        </w:rPr>
        <w:t xml:space="preserve">　　</w:t>
      </w:r>
      <w:r>
        <w:rPr>
          <w:rFonts w:ascii="宋体" w:eastAsia="宋体" w:hAnsi="宋体" w:cs="宋体" w:hint="eastAsia"/>
          <w:color w:val="323E32"/>
          <w:sz w:val="21"/>
          <w:szCs w:val="21"/>
        </w:rPr>
        <w:t>④</w:t>
      </w:r>
      <w:r>
        <w:rPr>
          <w:rFonts w:ascii="simsun" w:hAnsi="simsun"/>
          <w:color w:val="323E32"/>
          <w:sz w:val="21"/>
          <w:szCs w:val="21"/>
        </w:rPr>
        <w:t>美元对欧元升值</w:t>
      </w:r>
      <w:r>
        <w:rPr>
          <w:rFonts w:ascii="simsun" w:hAnsi="simsun"/>
          <w:color w:val="323E32"/>
          <w:sz w:val="21"/>
          <w:szCs w:val="21"/>
        </w:rPr>
        <w:t>→</w:t>
      </w:r>
      <w:r>
        <w:rPr>
          <w:rFonts w:ascii="simsun" w:hAnsi="simsun"/>
          <w:color w:val="323E32"/>
          <w:sz w:val="21"/>
          <w:szCs w:val="21"/>
        </w:rPr>
        <w:t>我国外汇储备升值</w:t>
      </w:r>
      <w:r>
        <w:rPr>
          <w:rFonts w:ascii="simsun" w:hAnsi="simsun"/>
          <w:color w:val="323E32"/>
          <w:sz w:val="21"/>
          <w:szCs w:val="21"/>
        </w:rPr>
        <w:t>→</w:t>
      </w:r>
      <w:r>
        <w:rPr>
          <w:rFonts w:ascii="simsun" w:hAnsi="simsun"/>
          <w:color w:val="323E32"/>
          <w:sz w:val="21"/>
          <w:szCs w:val="21"/>
        </w:rPr>
        <w:t>对外支付能力增强</w:t>
      </w:r>
      <w:r>
        <w:rPr>
          <w:rFonts w:ascii="simsun" w:hAnsi="simsun"/>
          <w:color w:val="323E32"/>
          <w:sz w:val="21"/>
          <w:szCs w:val="21"/>
        </w:rPr>
        <w:t>→</w:t>
      </w:r>
      <w:r>
        <w:rPr>
          <w:rFonts w:ascii="simsun" w:hAnsi="simsun"/>
          <w:color w:val="323E32"/>
          <w:sz w:val="21"/>
          <w:szCs w:val="21"/>
        </w:rPr>
        <w:t>进口增加</w:t>
      </w:r>
      <w:r>
        <w:rPr>
          <w:rFonts w:ascii="simsun" w:hAnsi="simsun"/>
          <w:color w:val="323E32"/>
          <w:sz w:val="21"/>
          <w:szCs w:val="21"/>
        </w:rPr>
        <w:br/>
        <w:t>A</w:t>
      </w:r>
      <w:r>
        <w:rPr>
          <w:rFonts w:ascii="simsun" w:hAnsi="simsun"/>
          <w:color w:val="323E32"/>
          <w:sz w:val="21"/>
          <w:szCs w:val="21"/>
        </w:rPr>
        <w:t>．</w:t>
      </w:r>
      <w:r>
        <w:rPr>
          <w:rFonts w:ascii="宋体" w:eastAsia="宋体" w:hAnsi="宋体" w:cs="宋体" w:hint="eastAsia"/>
          <w:color w:val="323E32"/>
          <w:sz w:val="21"/>
          <w:szCs w:val="21"/>
        </w:rPr>
        <w:t>①②</w:t>
      </w:r>
      <w:r>
        <w:rPr>
          <w:rFonts w:ascii="simsun" w:hAnsi="simsun"/>
          <w:color w:val="323E32"/>
          <w:sz w:val="21"/>
          <w:szCs w:val="21"/>
        </w:rPr>
        <w:t xml:space="preserve"> B</w:t>
      </w:r>
      <w:r>
        <w:rPr>
          <w:rFonts w:ascii="simsun" w:hAnsi="simsun"/>
          <w:color w:val="323E32"/>
          <w:sz w:val="21"/>
          <w:szCs w:val="21"/>
        </w:rPr>
        <w:t>．</w:t>
      </w:r>
      <w:r>
        <w:rPr>
          <w:rFonts w:ascii="宋体" w:eastAsia="宋体" w:hAnsi="宋体" w:cs="宋体" w:hint="eastAsia"/>
          <w:color w:val="323E32"/>
          <w:sz w:val="21"/>
          <w:szCs w:val="21"/>
        </w:rPr>
        <w:t>②③</w:t>
      </w:r>
      <w:r>
        <w:rPr>
          <w:rFonts w:ascii="simsun" w:hAnsi="simsun"/>
          <w:color w:val="323E32"/>
          <w:sz w:val="21"/>
          <w:szCs w:val="21"/>
        </w:rPr>
        <w:t xml:space="preserve"> C</w:t>
      </w:r>
      <w:r>
        <w:rPr>
          <w:rFonts w:ascii="simsun" w:hAnsi="simsun"/>
          <w:color w:val="323E32"/>
          <w:sz w:val="21"/>
          <w:szCs w:val="21"/>
        </w:rPr>
        <w:t>．</w:t>
      </w:r>
      <w:r>
        <w:rPr>
          <w:rFonts w:ascii="宋体" w:eastAsia="宋体" w:hAnsi="宋体" w:cs="宋体" w:hint="eastAsia"/>
          <w:color w:val="323E32"/>
          <w:sz w:val="21"/>
          <w:szCs w:val="21"/>
        </w:rPr>
        <w:t>①④</w:t>
      </w:r>
      <w:r>
        <w:rPr>
          <w:rFonts w:ascii="simsun" w:hAnsi="simsun"/>
          <w:color w:val="323E32"/>
          <w:sz w:val="21"/>
          <w:szCs w:val="21"/>
        </w:rPr>
        <w:t xml:space="preserve"> D</w:t>
      </w:r>
      <w:r>
        <w:rPr>
          <w:rFonts w:ascii="simsun" w:hAnsi="simsun"/>
          <w:color w:val="323E32"/>
          <w:sz w:val="21"/>
          <w:szCs w:val="21"/>
        </w:rPr>
        <w:t>．</w:t>
      </w:r>
      <w:r>
        <w:rPr>
          <w:rFonts w:ascii="宋体" w:eastAsia="宋体" w:hAnsi="宋体" w:cs="宋体" w:hint="eastAsia"/>
          <w:color w:val="323E32"/>
          <w:sz w:val="21"/>
          <w:szCs w:val="21"/>
        </w:rPr>
        <w:t>②④</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17.2012</w:t>
      </w:r>
      <w:r>
        <w:rPr>
          <w:rFonts w:ascii="simsun" w:hAnsi="simsun"/>
          <w:color w:val="323E32"/>
          <w:sz w:val="21"/>
          <w:szCs w:val="21"/>
        </w:rPr>
        <w:t>年</w:t>
      </w:r>
      <w:r>
        <w:rPr>
          <w:rFonts w:ascii="simsun" w:hAnsi="simsun"/>
          <w:color w:val="323E32"/>
          <w:sz w:val="21"/>
          <w:szCs w:val="21"/>
        </w:rPr>
        <w:t>5</w:t>
      </w:r>
      <w:r>
        <w:rPr>
          <w:rFonts w:ascii="simsun" w:hAnsi="simsun"/>
          <w:color w:val="323E32"/>
          <w:sz w:val="21"/>
          <w:szCs w:val="21"/>
        </w:rPr>
        <w:t>月以来，各地关于阶梯电价听证会陆续召开。听证会以后，各地价格主管部门对方案进行了修改和完善，</w:t>
      </w:r>
      <w:r>
        <w:rPr>
          <w:rFonts w:ascii="simsun" w:hAnsi="simsun"/>
          <w:color w:val="323E32"/>
          <w:sz w:val="21"/>
          <w:szCs w:val="21"/>
        </w:rPr>
        <w:t>6</w:t>
      </w:r>
      <w:r>
        <w:rPr>
          <w:rFonts w:ascii="simsun" w:hAnsi="simsun"/>
          <w:color w:val="323E32"/>
          <w:sz w:val="21"/>
          <w:szCs w:val="21"/>
        </w:rPr>
        <w:t>月中旬后，各地方案将陆续出台。如果让你为此次听证活动拟定一个新闻标题的话，你认为最合适的应该是</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 xml:space="preserve"> A.</w:t>
      </w:r>
      <w:r>
        <w:rPr>
          <w:rFonts w:ascii="simsun" w:hAnsi="simsun"/>
          <w:color w:val="323E32"/>
          <w:sz w:val="21"/>
          <w:szCs w:val="21"/>
        </w:rPr>
        <w:t>价格听证，取信于民</w:t>
      </w:r>
      <w:r>
        <w:rPr>
          <w:rFonts w:ascii="simsun" w:hAnsi="simsun"/>
          <w:color w:val="323E32"/>
          <w:sz w:val="21"/>
          <w:szCs w:val="21"/>
        </w:rPr>
        <w:t xml:space="preserve"> B.</w:t>
      </w:r>
      <w:r>
        <w:rPr>
          <w:rFonts w:ascii="simsun" w:hAnsi="simsun"/>
          <w:color w:val="323E32"/>
          <w:sz w:val="21"/>
          <w:szCs w:val="21"/>
        </w:rPr>
        <w:t>听证于民，决策利民</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 xml:space="preserve"> C.</w:t>
      </w:r>
      <w:r>
        <w:rPr>
          <w:rFonts w:ascii="simsun" w:hAnsi="simsun"/>
          <w:color w:val="323E32"/>
          <w:sz w:val="21"/>
          <w:szCs w:val="21"/>
        </w:rPr>
        <w:t>民主管理，管理为民</w:t>
      </w:r>
      <w:r>
        <w:rPr>
          <w:rFonts w:ascii="simsun" w:hAnsi="simsun"/>
          <w:color w:val="323E32"/>
          <w:sz w:val="21"/>
          <w:szCs w:val="21"/>
        </w:rPr>
        <w:t xml:space="preserve"> D.</w:t>
      </w:r>
      <w:r>
        <w:rPr>
          <w:rFonts w:ascii="simsun" w:hAnsi="simsun"/>
          <w:color w:val="323E32"/>
          <w:sz w:val="21"/>
          <w:szCs w:val="21"/>
        </w:rPr>
        <w:t>社会责任，公民担当</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18.2012</w:t>
      </w:r>
      <w:r>
        <w:rPr>
          <w:rFonts w:ascii="simsun" w:hAnsi="simsun"/>
          <w:color w:val="323E32"/>
          <w:sz w:val="21"/>
          <w:szCs w:val="21"/>
        </w:rPr>
        <w:t>年</w:t>
      </w:r>
      <w:r>
        <w:rPr>
          <w:rFonts w:ascii="simsun" w:hAnsi="simsun"/>
          <w:color w:val="323E32"/>
          <w:sz w:val="21"/>
          <w:szCs w:val="21"/>
        </w:rPr>
        <w:t>4</w:t>
      </w:r>
      <w:r>
        <w:rPr>
          <w:rFonts w:ascii="simsun" w:hAnsi="simsun"/>
          <w:color w:val="323E32"/>
          <w:sz w:val="21"/>
          <w:szCs w:val="21"/>
        </w:rPr>
        <w:t>月至</w:t>
      </w:r>
      <w:r>
        <w:rPr>
          <w:rFonts w:ascii="simsun" w:hAnsi="simsun"/>
          <w:color w:val="323E32"/>
          <w:sz w:val="21"/>
          <w:szCs w:val="21"/>
        </w:rPr>
        <w:t>7</w:t>
      </w:r>
      <w:r>
        <w:rPr>
          <w:rFonts w:ascii="simsun" w:hAnsi="simsun"/>
          <w:color w:val="323E32"/>
          <w:sz w:val="21"/>
          <w:szCs w:val="21"/>
        </w:rPr>
        <w:t>月，全国各选举单位分别召开党代表大会或党代表会议选举产生了</w:t>
      </w:r>
      <w:r>
        <w:rPr>
          <w:rFonts w:ascii="simsun" w:hAnsi="simsun"/>
          <w:color w:val="323E32"/>
          <w:sz w:val="21"/>
          <w:szCs w:val="21"/>
        </w:rPr>
        <w:t>2270</w:t>
      </w:r>
      <w:r>
        <w:rPr>
          <w:rFonts w:ascii="simsun" w:hAnsi="simsun"/>
          <w:color w:val="323E32"/>
          <w:sz w:val="21"/>
          <w:szCs w:val="21"/>
        </w:rPr>
        <w:t>名出席党的十八大的代表，其中生产和工作第一线党员占</w:t>
      </w:r>
      <w:r>
        <w:rPr>
          <w:rFonts w:ascii="simsun" w:hAnsi="simsun"/>
          <w:color w:val="323E32"/>
          <w:sz w:val="21"/>
          <w:szCs w:val="21"/>
        </w:rPr>
        <w:t>30</w:t>
      </w:r>
      <w:r>
        <w:rPr>
          <w:rFonts w:ascii="simsun" w:hAnsi="simsun"/>
          <w:color w:val="323E32"/>
          <w:sz w:val="21"/>
          <w:szCs w:val="21"/>
        </w:rPr>
        <w:t>．</w:t>
      </w:r>
      <w:r>
        <w:rPr>
          <w:rFonts w:ascii="simsun" w:hAnsi="simsun"/>
          <w:color w:val="323E32"/>
          <w:sz w:val="21"/>
          <w:szCs w:val="21"/>
        </w:rPr>
        <w:t>5%</w:t>
      </w:r>
      <w:r>
        <w:rPr>
          <w:rFonts w:ascii="simsun" w:hAnsi="simsun"/>
          <w:color w:val="323E32"/>
          <w:sz w:val="21"/>
          <w:szCs w:val="21"/>
        </w:rPr>
        <w:t>，比十七大时提高了</w:t>
      </w:r>
      <w:r>
        <w:rPr>
          <w:rFonts w:ascii="simsun" w:hAnsi="simsun"/>
          <w:color w:val="323E32"/>
          <w:sz w:val="21"/>
          <w:szCs w:val="21"/>
        </w:rPr>
        <w:t>2</w:t>
      </w:r>
      <w:r>
        <w:rPr>
          <w:rFonts w:ascii="simsun" w:hAnsi="simsun"/>
          <w:color w:val="323E32"/>
          <w:sz w:val="21"/>
          <w:szCs w:val="21"/>
        </w:rPr>
        <w:t>．</w:t>
      </w:r>
      <w:r>
        <w:rPr>
          <w:rFonts w:ascii="simsun" w:hAnsi="simsun"/>
          <w:color w:val="323E32"/>
          <w:sz w:val="21"/>
          <w:szCs w:val="21"/>
        </w:rPr>
        <w:t>1</w:t>
      </w:r>
      <w:r>
        <w:rPr>
          <w:rFonts w:ascii="simsun" w:hAnsi="simsun"/>
          <w:color w:val="323E32"/>
          <w:sz w:val="21"/>
          <w:szCs w:val="21"/>
        </w:rPr>
        <w:t>个百分点，差额比例多于</w:t>
      </w:r>
      <w:r>
        <w:rPr>
          <w:rFonts w:ascii="simsun" w:hAnsi="simsun"/>
          <w:color w:val="323E32"/>
          <w:sz w:val="21"/>
          <w:szCs w:val="21"/>
        </w:rPr>
        <w:t>15%</w:t>
      </w:r>
      <w:r>
        <w:rPr>
          <w:rFonts w:ascii="simsun" w:hAnsi="simsun"/>
          <w:color w:val="323E32"/>
          <w:sz w:val="21"/>
          <w:szCs w:val="21"/>
        </w:rPr>
        <w:t>。从十八大代表的选举来看将有利于</w:t>
      </w:r>
      <w:r>
        <w:rPr>
          <w:rFonts w:ascii="simsun" w:hAnsi="simsun"/>
          <w:color w:val="323E32"/>
          <w:sz w:val="21"/>
          <w:szCs w:val="21"/>
        </w:rPr>
        <w:t xml:space="preserve"> </w:t>
      </w:r>
      <w:r>
        <w:rPr>
          <w:rFonts w:ascii="simsun" w:hAnsi="simsun"/>
          <w:color w:val="323E32"/>
          <w:sz w:val="21"/>
          <w:szCs w:val="21"/>
        </w:rPr>
        <w:br/>
      </w:r>
      <w:r>
        <w:rPr>
          <w:rFonts w:ascii="simsun" w:hAnsi="simsun"/>
          <w:color w:val="323E32"/>
          <w:sz w:val="21"/>
          <w:szCs w:val="21"/>
        </w:rPr>
        <w:lastRenderedPageBreak/>
        <w:t xml:space="preserve">　　</w:t>
      </w:r>
      <w:r>
        <w:rPr>
          <w:rFonts w:ascii="simsun" w:hAnsi="simsun"/>
          <w:color w:val="323E32"/>
          <w:sz w:val="21"/>
          <w:szCs w:val="21"/>
        </w:rPr>
        <w:t xml:space="preserve"> </w:t>
      </w:r>
      <w:r>
        <w:rPr>
          <w:rFonts w:ascii="宋体" w:eastAsia="宋体" w:hAnsi="宋体" w:cs="宋体" w:hint="eastAsia"/>
          <w:color w:val="323E32"/>
          <w:sz w:val="21"/>
          <w:szCs w:val="21"/>
        </w:rPr>
        <w:t>①</w:t>
      </w:r>
      <w:r>
        <w:rPr>
          <w:rFonts w:ascii="simsun" w:hAnsi="simsun"/>
          <w:color w:val="323E32"/>
          <w:sz w:val="21"/>
          <w:szCs w:val="21"/>
        </w:rPr>
        <w:t>加强党的建设，提高党的执政能力和水平</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 xml:space="preserve"> </w:t>
      </w:r>
      <w:r>
        <w:rPr>
          <w:rFonts w:ascii="宋体" w:eastAsia="宋体" w:hAnsi="宋体" w:cs="宋体" w:hint="eastAsia"/>
          <w:color w:val="323E32"/>
          <w:sz w:val="21"/>
          <w:szCs w:val="21"/>
        </w:rPr>
        <w:t>②</w:t>
      </w:r>
      <w:r>
        <w:rPr>
          <w:rFonts w:ascii="simsun" w:hAnsi="simsun"/>
          <w:color w:val="323E32"/>
          <w:sz w:val="21"/>
          <w:szCs w:val="21"/>
        </w:rPr>
        <w:t>改善党代表结构，增强代表性，体现先进性</w:t>
      </w:r>
      <w:r>
        <w:rPr>
          <w:rFonts w:ascii="simsun" w:hAnsi="simsun"/>
          <w:color w:val="323E32"/>
          <w:sz w:val="21"/>
          <w:szCs w:val="21"/>
        </w:rPr>
        <w:br/>
      </w:r>
      <w:r>
        <w:rPr>
          <w:rFonts w:ascii="宋体" w:eastAsia="宋体" w:hAnsi="宋体" w:cs="宋体" w:hint="eastAsia"/>
          <w:color w:val="323E32"/>
          <w:sz w:val="21"/>
          <w:szCs w:val="21"/>
        </w:rPr>
        <w:t>③</w:t>
      </w:r>
      <w:r>
        <w:rPr>
          <w:rFonts w:ascii="simsun" w:hAnsi="simsun"/>
          <w:color w:val="323E32"/>
          <w:sz w:val="21"/>
          <w:szCs w:val="21"/>
        </w:rPr>
        <w:t>扩大党代表的权利，发展党内民主，带动人民民主</w:t>
      </w:r>
      <w:r>
        <w:rPr>
          <w:rFonts w:ascii="simsun" w:hAnsi="simsun"/>
          <w:color w:val="323E32"/>
          <w:sz w:val="21"/>
          <w:szCs w:val="21"/>
        </w:rPr>
        <w:br/>
      </w:r>
      <w:r>
        <w:rPr>
          <w:rFonts w:ascii="宋体" w:eastAsia="宋体" w:hAnsi="宋体" w:cs="宋体" w:hint="eastAsia"/>
          <w:color w:val="323E32"/>
          <w:sz w:val="21"/>
          <w:szCs w:val="21"/>
        </w:rPr>
        <w:t>④</w:t>
      </w:r>
      <w:r>
        <w:rPr>
          <w:rFonts w:ascii="simsun" w:hAnsi="simsun"/>
          <w:color w:val="323E32"/>
          <w:sz w:val="21"/>
          <w:szCs w:val="21"/>
        </w:rPr>
        <w:t>健全民主集中制，实现政治协商、民主监督</w:t>
      </w:r>
      <w:r>
        <w:rPr>
          <w:rFonts w:ascii="simsun" w:hAnsi="simsun"/>
          <w:color w:val="323E32"/>
          <w:sz w:val="21"/>
          <w:szCs w:val="21"/>
        </w:rPr>
        <w:br/>
        <w:t>A</w:t>
      </w:r>
      <w:r>
        <w:rPr>
          <w:rFonts w:ascii="simsun" w:hAnsi="simsun"/>
          <w:color w:val="323E32"/>
          <w:sz w:val="21"/>
          <w:szCs w:val="21"/>
        </w:rPr>
        <w:t>．</w:t>
      </w:r>
      <w:r>
        <w:rPr>
          <w:rFonts w:ascii="宋体" w:eastAsia="宋体" w:hAnsi="宋体" w:cs="宋体" w:hint="eastAsia"/>
          <w:color w:val="323E32"/>
          <w:sz w:val="21"/>
          <w:szCs w:val="21"/>
        </w:rPr>
        <w:t>①②</w:t>
      </w:r>
      <w:r>
        <w:rPr>
          <w:rFonts w:ascii="simsun" w:hAnsi="simsun"/>
          <w:color w:val="323E32"/>
          <w:sz w:val="21"/>
          <w:szCs w:val="21"/>
        </w:rPr>
        <w:t xml:space="preserve"> B</w:t>
      </w:r>
      <w:r>
        <w:rPr>
          <w:rFonts w:ascii="simsun" w:hAnsi="simsun"/>
          <w:color w:val="323E32"/>
          <w:sz w:val="21"/>
          <w:szCs w:val="21"/>
        </w:rPr>
        <w:t>．</w:t>
      </w:r>
      <w:r>
        <w:rPr>
          <w:rFonts w:ascii="宋体" w:eastAsia="宋体" w:hAnsi="宋体" w:cs="宋体" w:hint="eastAsia"/>
          <w:color w:val="323E32"/>
          <w:sz w:val="21"/>
          <w:szCs w:val="21"/>
        </w:rPr>
        <w:t>①③</w:t>
      </w:r>
      <w:r>
        <w:rPr>
          <w:rFonts w:ascii="simsun" w:hAnsi="simsun"/>
          <w:color w:val="323E32"/>
          <w:sz w:val="21"/>
          <w:szCs w:val="21"/>
        </w:rPr>
        <w:t xml:space="preserve"> C</w:t>
      </w:r>
      <w:r>
        <w:rPr>
          <w:rFonts w:ascii="simsun" w:hAnsi="simsun"/>
          <w:color w:val="323E32"/>
          <w:sz w:val="21"/>
          <w:szCs w:val="21"/>
        </w:rPr>
        <w:t>．</w:t>
      </w:r>
      <w:r>
        <w:rPr>
          <w:rFonts w:ascii="宋体" w:eastAsia="宋体" w:hAnsi="宋体" w:cs="宋体" w:hint="eastAsia"/>
          <w:color w:val="323E32"/>
          <w:sz w:val="21"/>
          <w:szCs w:val="21"/>
        </w:rPr>
        <w:t>②④</w:t>
      </w:r>
      <w:r>
        <w:rPr>
          <w:rFonts w:ascii="simsun" w:hAnsi="simsun"/>
          <w:color w:val="323E32"/>
          <w:sz w:val="21"/>
          <w:szCs w:val="21"/>
        </w:rPr>
        <w:t xml:space="preserve"> D</w:t>
      </w:r>
      <w:r>
        <w:rPr>
          <w:rFonts w:ascii="simsun" w:hAnsi="simsun"/>
          <w:color w:val="323E32"/>
          <w:sz w:val="21"/>
          <w:szCs w:val="21"/>
        </w:rPr>
        <w:t>．</w:t>
      </w:r>
      <w:r>
        <w:rPr>
          <w:rFonts w:ascii="宋体" w:eastAsia="宋体" w:hAnsi="宋体" w:cs="宋体" w:hint="eastAsia"/>
          <w:color w:val="323E32"/>
          <w:sz w:val="21"/>
          <w:szCs w:val="21"/>
        </w:rPr>
        <w:t>③④</w:t>
      </w:r>
      <w:r>
        <w:rPr>
          <w:rFonts w:ascii="simsun" w:hAnsi="simsun"/>
          <w:color w:val="323E32"/>
          <w:sz w:val="21"/>
          <w:szCs w:val="21"/>
        </w:rPr>
        <w:br/>
        <w:t>19.</w:t>
      </w:r>
      <w:r>
        <w:rPr>
          <w:rFonts w:ascii="simsun" w:hAnsi="simsun"/>
          <w:color w:val="323E32"/>
          <w:sz w:val="21"/>
          <w:szCs w:val="21"/>
        </w:rPr>
        <w:t>未来国际社会将是一个全球性的多极体系。有人认为未来一二十年新兴强国将代替西方充当世界领导者。也有相当多的人认为，实力从西方向亚洲转移是一个长期的历史过程，未来十年内美国的绝对实力下降，但凭其相对优势仍是世界的领导者。这表明</w:t>
      </w:r>
      <w:r>
        <w:rPr>
          <w:rFonts w:ascii="simsun" w:hAnsi="simsun"/>
          <w:color w:val="323E32"/>
          <w:sz w:val="21"/>
          <w:szCs w:val="21"/>
        </w:rPr>
        <w:t xml:space="preserve"> </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A</w:t>
      </w:r>
      <w:r>
        <w:rPr>
          <w:rFonts w:ascii="simsun" w:hAnsi="simsun"/>
          <w:color w:val="323E32"/>
          <w:sz w:val="21"/>
          <w:szCs w:val="21"/>
        </w:rPr>
        <w:t>．经济全球化已成为不可阻挡的历史潮流</w:t>
      </w:r>
      <w:r>
        <w:rPr>
          <w:rFonts w:ascii="simsun" w:hAnsi="simsun"/>
          <w:color w:val="323E32"/>
          <w:sz w:val="21"/>
          <w:szCs w:val="21"/>
        </w:rPr>
        <w:t xml:space="preserve"> B</w:t>
      </w:r>
      <w:r>
        <w:rPr>
          <w:rFonts w:ascii="simsun" w:hAnsi="simsun"/>
          <w:color w:val="323E32"/>
          <w:sz w:val="21"/>
          <w:szCs w:val="21"/>
        </w:rPr>
        <w:t>．世界多极化趋势将进一步发展</w:t>
      </w:r>
      <w:r>
        <w:rPr>
          <w:rFonts w:ascii="simsun" w:hAnsi="simsun"/>
          <w:color w:val="323E32"/>
          <w:sz w:val="21"/>
          <w:szCs w:val="21"/>
        </w:rPr>
        <w:br/>
        <w:t>C</w:t>
      </w:r>
      <w:r>
        <w:rPr>
          <w:rFonts w:ascii="simsun" w:hAnsi="simsun"/>
          <w:color w:val="323E32"/>
          <w:sz w:val="21"/>
          <w:szCs w:val="21"/>
        </w:rPr>
        <w:t>．和平是发展的前提，发展是和平的保障</w:t>
      </w:r>
      <w:r>
        <w:rPr>
          <w:rFonts w:ascii="simsun" w:hAnsi="simsun"/>
          <w:color w:val="323E32"/>
          <w:sz w:val="21"/>
          <w:szCs w:val="21"/>
        </w:rPr>
        <w:t xml:space="preserve"> D</w:t>
      </w:r>
      <w:r>
        <w:rPr>
          <w:rFonts w:ascii="simsun" w:hAnsi="simsun"/>
          <w:color w:val="323E32"/>
          <w:sz w:val="21"/>
          <w:szCs w:val="21"/>
        </w:rPr>
        <w:t>．国际竞争的实质是经济实力的较量</w:t>
      </w:r>
      <w:r>
        <w:rPr>
          <w:rFonts w:ascii="simsun" w:hAnsi="simsun"/>
          <w:color w:val="323E32"/>
          <w:sz w:val="21"/>
          <w:szCs w:val="21"/>
        </w:rPr>
        <w:br/>
        <w:t>20.“</w:t>
      </w:r>
      <w:r>
        <w:rPr>
          <w:rFonts w:ascii="simsun" w:hAnsi="simsun"/>
          <w:color w:val="323E32"/>
          <w:sz w:val="21"/>
          <w:szCs w:val="21"/>
        </w:rPr>
        <w:t>除了脚印什么都不要留下；除了记忆，什么都不要带走。</w:t>
      </w:r>
      <w:r>
        <w:rPr>
          <w:rFonts w:ascii="simsun" w:hAnsi="simsun"/>
          <w:color w:val="323E32"/>
          <w:sz w:val="21"/>
          <w:szCs w:val="21"/>
        </w:rPr>
        <w:t>”“</w:t>
      </w:r>
      <w:r>
        <w:rPr>
          <w:rFonts w:ascii="simsun" w:hAnsi="simsun"/>
          <w:color w:val="323E32"/>
          <w:sz w:val="21"/>
          <w:szCs w:val="21"/>
        </w:rPr>
        <w:t>地球资源有限，尽量不用一次性消耗品</w:t>
      </w:r>
      <w:r>
        <w:rPr>
          <w:rFonts w:ascii="simsun" w:hAnsi="simsun"/>
          <w:color w:val="323E32"/>
          <w:sz w:val="21"/>
          <w:szCs w:val="21"/>
        </w:rPr>
        <w:t xml:space="preserve"> ”</w:t>
      </w:r>
      <w:r>
        <w:rPr>
          <w:rFonts w:ascii="simsun" w:hAnsi="simsun"/>
          <w:color w:val="323E32"/>
          <w:sz w:val="21"/>
          <w:szCs w:val="21"/>
        </w:rPr>
        <w:t>等环保标语处处可见。从文化生活的角度看，这些环保标语</w:t>
      </w:r>
      <w:r>
        <w:rPr>
          <w:rFonts w:ascii="simsun" w:hAnsi="simsun"/>
          <w:color w:val="323E32"/>
          <w:sz w:val="21"/>
          <w:szCs w:val="21"/>
        </w:rPr>
        <w:br/>
      </w:r>
      <w:r>
        <w:rPr>
          <w:rFonts w:ascii="宋体" w:eastAsia="宋体" w:hAnsi="宋体" w:cs="宋体" w:hint="eastAsia"/>
          <w:color w:val="323E32"/>
          <w:sz w:val="21"/>
          <w:szCs w:val="21"/>
        </w:rPr>
        <w:t>①</w:t>
      </w:r>
      <w:r>
        <w:rPr>
          <w:rFonts w:ascii="simsun" w:hAnsi="simsun"/>
          <w:color w:val="323E32"/>
          <w:sz w:val="21"/>
          <w:szCs w:val="21"/>
        </w:rPr>
        <w:t>可以营造良好的文化环境</w:t>
      </w:r>
      <w:r>
        <w:rPr>
          <w:rFonts w:ascii="simsun" w:hAnsi="simsun"/>
          <w:color w:val="323E32"/>
          <w:sz w:val="21"/>
          <w:szCs w:val="21"/>
        </w:rPr>
        <w:t xml:space="preserve"> </w:t>
      </w:r>
      <w:r>
        <w:rPr>
          <w:rFonts w:ascii="宋体" w:eastAsia="宋体" w:hAnsi="宋体" w:cs="宋体" w:hint="eastAsia"/>
          <w:color w:val="323E32"/>
          <w:sz w:val="21"/>
          <w:szCs w:val="21"/>
        </w:rPr>
        <w:t>②</w:t>
      </w:r>
      <w:r>
        <w:rPr>
          <w:rFonts w:ascii="simsun" w:hAnsi="simsun"/>
          <w:color w:val="323E32"/>
          <w:sz w:val="21"/>
          <w:szCs w:val="21"/>
        </w:rPr>
        <w:t>体现着文化的多样性</w:t>
      </w:r>
      <w:r>
        <w:rPr>
          <w:rFonts w:ascii="simsun" w:hAnsi="simsun"/>
          <w:color w:val="323E32"/>
          <w:sz w:val="21"/>
          <w:szCs w:val="21"/>
        </w:rPr>
        <w:br/>
      </w:r>
      <w:r>
        <w:rPr>
          <w:rFonts w:ascii="宋体" w:eastAsia="宋体" w:hAnsi="宋体" w:cs="宋体" w:hint="eastAsia"/>
          <w:color w:val="323E32"/>
          <w:sz w:val="21"/>
          <w:szCs w:val="21"/>
        </w:rPr>
        <w:t>③</w:t>
      </w:r>
      <w:r>
        <w:rPr>
          <w:rFonts w:ascii="simsun" w:hAnsi="simsun"/>
          <w:color w:val="323E32"/>
          <w:sz w:val="21"/>
          <w:szCs w:val="21"/>
        </w:rPr>
        <w:t>促进了人们的全面发展</w:t>
      </w:r>
      <w:r>
        <w:rPr>
          <w:rFonts w:ascii="simsun" w:hAnsi="simsun"/>
          <w:color w:val="323E32"/>
          <w:sz w:val="21"/>
          <w:szCs w:val="21"/>
        </w:rPr>
        <w:t xml:space="preserve"> </w:t>
      </w:r>
      <w:r>
        <w:rPr>
          <w:rFonts w:ascii="宋体" w:eastAsia="宋体" w:hAnsi="宋体" w:cs="宋体" w:hint="eastAsia"/>
          <w:color w:val="323E32"/>
          <w:sz w:val="21"/>
          <w:szCs w:val="21"/>
        </w:rPr>
        <w:t>④</w:t>
      </w:r>
      <w:r>
        <w:rPr>
          <w:rFonts w:ascii="simsun" w:hAnsi="simsun"/>
          <w:color w:val="323E32"/>
          <w:sz w:val="21"/>
          <w:szCs w:val="21"/>
        </w:rPr>
        <w:t>具有特有的感染力和感召力</w:t>
      </w:r>
      <w:r>
        <w:rPr>
          <w:rFonts w:ascii="simsun" w:hAnsi="simsun"/>
          <w:color w:val="323E32"/>
          <w:sz w:val="21"/>
          <w:szCs w:val="21"/>
        </w:rPr>
        <w:br/>
        <w:t>A.</w:t>
      </w:r>
      <w:r>
        <w:rPr>
          <w:rFonts w:ascii="宋体" w:eastAsia="宋体" w:hAnsi="宋体" w:cs="宋体" w:hint="eastAsia"/>
          <w:color w:val="323E32"/>
          <w:sz w:val="21"/>
          <w:szCs w:val="21"/>
        </w:rPr>
        <w:t>①②</w:t>
      </w:r>
      <w:r>
        <w:rPr>
          <w:rFonts w:ascii="simsun" w:hAnsi="simsun"/>
          <w:color w:val="323E32"/>
          <w:sz w:val="21"/>
          <w:szCs w:val="21"/>
        </w:rPr>
        <w:t xml:space="preserve"> B.</w:t>
      </w:r>
      <w:r>
        <w:rPr>
          <w:rFonts w:ascii="宋体" w:eastAsia="宋体" w:hAnsi="宋体" w:cs="宋体" w:hint="eastAsia"/>
          <w:color w:val="323E32"/>
          <w:sz w:val="21"/>
          <w:szCs w:val="21"/>
        </w:rPr>
        <w:t>②③</w:t>
      </w:r>
      <w:r>
        <w:rPr>
          <w:rFonts w:ascii="simsun" w:hAnsi="simsun"/>
          <w:color w:val="323E32"/>
          <w:sz w:val="21"/>
          <w:szCs w:val="21"/>
        </w:rPr>
        <w:t xml:space="preserve"> C. </w:t>
      </w:r>
      <w:r>
        <w:rPr>
          <w:rFonts w:ascii="宋体" w:eastAsia="宋体" w:hAnsi="宋体" w:cs="宋体" w:hint="eastAsia"/>
          <w:color w:val="323E32"/>
          <w:sz w:val="21"/>
          <w:szCs w:val="21"/>
        </w:rPr>
        <w:t>①④</w:t>
      </w:r>
      <w:r>
        <w:rPr>
          <w:rFonts w:ascii="simsun" w:hAnsi="simsun"/>
          <w:color w:val="323E32"/>
          <w:sz w:val="21"/>
          <w:szCs w:val="21"/>
        </w:rPr>
        <w:t xml:space="preserve"> D. </w:t>
      </w:r>
      <w:r>
        <w:rPr>
          <w:rFonts w:ascii="宋体" w:eastAsia="宋体" w:hAnsi="宋体" w:cs="宋体" w:hint="eastAsia"/>
          <w:color w:val="323E32"/>
          <w:sz w:val="21"/>
          <w:szCs w:val="21"/>
        </w:rPr>
        <w:t>③④</w:t>
      </w:r>
      <w:r>
        <w:rPr>
          <w:rFonts w:ascii="simsun" w:hAnsi="simsun"/>
          <w:color w:val="323E32"/>
          <w:sz w:val="21"/>
          <w:szCs w:val="21"/>
        </w:rPr>
        <w:br/>
        <w:t>21.</w:t>
      </w:r>
      <w:r>
        <w:rPr>
          <w:rFonts w:ascii="simsun" w:hAnsi="simsun"/>
          <w:color w:val="323E32"/>
          <w:sz w:val="21"/>
          <w:szCs w:val="21"/>
        </w:rPr>
        <w:t>诺贝尔文学奖获得者莫言在谈到有人质疑他抄写《在延安文艺座谈会上的讲话》时说：我抄它，是因为它里面有合理的成分。我突破它，是因为它已经不能满足我们创作心灵的需要。莫言的话与下列名句蕴涵哲理相同的是</w:t>
      </w:r>
      <w:r>
        <w:rPr>
          <w:rFonts w:ascii="simsun" w:hAnsi="simsun"/>
          <w:color w:val="323E32"/>
          <w:sz w:val="21"/>
          <w:szCs w:val="21"/>
        </w:rPr>
        <w:br/>
        <w:t>A</w:t>
      </w:r>
      <w:r>
        <w:rPr>
          <w:rFonts w:ascii="simsun" w:hAnsi="simsun"/>
          <w:color w:val="323E32"/>
          <w:sz w:val="21"/>
          <w:szCs w:val="21"/>
        </w:rPr>
        <w:t>．择其善者而从之，择其不善者而改之</w:t>
      </w:r>
      <w:r>
        <w:rPr>
          <w:rFonts w:ascii="simsun" w:hAnsi="simsun"/>
          <w:color w:val="323E32"/>
          <w:sz w:val="21"/>
          <w:szCs w:val="21"/>
        </w:rPr>
        <w:t xml:space="preserve"> B</w:t>
      </w:r>
      <w:r>
        <w:rPr>
          <w:rFonts w:ascii="simsun" w:hAnsi="simsun"/>
          <w:color w:val="323E32"/>
          <w:sz w:val="21"/>
          <w:szCs w:val="21"/>
        </w:rPr>
        <w:t>．冗繁削尽留清瘦，画到生时是熟时</w:t>
      </w:r>
      <w:r>
        <w:rPr>
          <w:rFonts w:ascii="simsun" w:hAnsi="simsun"/>
          <w:color w:val="323E32"/>
          <w:sz w:val="21"/>
          <w:szCs w:val="21"/>
        </w:rPr>
        <w:br/>
        <w:t>C</w:t>
      </w:r>
      <w:r>
        <w:rPr>
          <w:rFonts w:ascii="simsun" w:hAnsi="simsun"/>
          <w:color w:val="323E32"/>
          <w:sz w:val="21"/>
          <w:szCs w:val="21"/>
        </w:rPr>
        <w:t>．春风得意马蹄疾，一日看尽长安花</w:t>
      </w:r>
      <w:r>
        <w:rPr>
          <w:rFonts w:ascii="simsun" w:hAnsi="simsun"/>
          <w:color w:val="323E32"/>
          <w:sz w:val="21"/>
          <w:szCs w:val="21"/>
        </w:rPr>
        <w:t xml:space="preserve"> D</w:t>
      </w:r>
      <w:r>
        <w:rPr>
          <w:rFonts w:ascii="simsun" w:hAnsi="simsun"/>
          <w:color w:val="323E32"/>
          <w:sz w:val="21"/>
          <w:szCs w:val="21"/>
        </w:rPr>
        <w:t>．时人不识凌云木，直待凌云始道高</w:t>
      </w:r>
      <w:r>
        <w:rPr>
          <w:rFonts w:ascii="simsun" w:hAnsi="simsun"/>
          <w:color w:val="323E32"/>
          <w:sz w:val="21"/>
          <w:szCs w:val="21"/>
        </w:rPr>
        <w:br/>
        <w:t>22. “</w:t>
      </w:r>
      <w:r>
        <w:rPr>
          <w:rFonts w:ascii="simsun" w:hAnsi="simsun"/>
          <w:color w:val="323E32"/>
          <w:sz w:val="21"/>
          <w:szCs w:val="21"/>
        </w:rPr>
        <w:t>喜怒哀乐之未发，谓之中；发而皆中节，谓之和。中也者，天下之大本也；和也者，天下之达道也。致中和，天地位焉，万物育焉。</w:t>
      </w:r>
      <w:r>
        <w:rPr>
          <w:rFonts w:ascii="simsun" w:hAnsi="simsun"/>
          <w:color w:val="323E32"/>
          <w:sz w:val="21"/>
          <w:szCs w:val="21"/>
        </w:rPr>
        <w:t>”</w:t>
      </w:r>
      <w:r>
        <w:rPr>
          <w:rFonts w:ascii="simsun" w:hAnsi="simsun"/>
          <w:color w:val="323E32"/>
          <w:sz w:val="21"/>
          <w:szCs w:val="21"/>
        </w:rPr>
        <w:t>这说明</w:t>
      </w:r>
      <w:r>
        <w:rPr>
          <w:rFonts w:ascii="simsun" w:hAnsi="simsun"/>
          <w:color w:val="323E32"/>
          <w:sz w:val="21"/>
          <w:szCs w:val="21"/>
        </w:rPr>
        <w:br/>
        <w:t>A</w:t>
      </w:r>
      <w:r>
        <w:rPr>
          <w:rFonts w:ascii="simsun" w:hAnsi="simsun"/>
          <w:color w:val="323E32"/>
          <w:sz w:val="21"/>
          <w:szCs w:val="21"/>
        </w:rPr>
        <w:t>．矛盾的普遍性寓于矛盾的特殊性之中</w:t>
      </w:r>
      <w:r>
        <w:rPr>
          <w:rFonts w:ascii="simsun" w:hAnsi="simsun"/>
          <w:color w:val="323E32"/>
          <w:sz w:val="21"/>
          <w:szCs w:val="21"/>
        </w:rPr>
        <w:t xml:space="preserve"> B</w:t>
      </w:r>
      <w:r>
        <w:rPr>
          <w:rFonts w:ascii="simsun" w:hAnsi="simsun"/>
          <w:color w:val="323E32"/>
          <w:sz w:val="21"/>
          <w:szCs w:val="21"/>
        </w:rPr>
        <w:t>．矛盾的斗争性寓于矛盾的同一性之中</w:t>
      </w:r>
      <w:r>
        <w:rPr>
          <w:rFonts w:ascii="simsun" w:hAnsi="simsun"/>
          <w:color w:val="323E32"/>
          <w:sz w:val="21"/>
          <w:szCs w:val="21"/>
        </w:rPr>
        <w:br/>
        <w:t>C</w:t>
      </w:r>
      <w:r>
        <w:rPr>
          <w:rFonts w:ascii="simsun" w:hAnsi="simsun"/>
          <w:color w:val="323E32"/>
          <w:sz w:val="21"/>
          <w:szCs w:val="21"/>
        </w:rPr>
        <w:t>．矛盾的斗争性决定矛盾的同一性</w:t>
      </w:r>
      <w:r>
        <w:rPr>
          <w:rFonts w:ascii="simsun" w:hAnsi="simsun"/>
          <w:color w:val="323E32"/>
          <w:sz w:val="21"/>
          <w:szCs w:val="21"/>
        </w:rPr>
        <w:t xml:space="preserve"> D</w:t>
      </w:r>
      <w:r>
        <w:rPr>
          <w:rFonts w:ascii="simsun" w:hAnsi="simsun"/>
          <w:color w:val="323E32"/>
          <w:sz w:val="21"/>
          <w:szCs w:val="21"/>
        </w:rPr>
        <w:t>．矛盾的特殊性离不开矛盾的普遍性</w:t>
      </w:r>
      <w:r>
        <w:rPr>
          <w:rFonts w:ascii="simsun" w:hAnsi="simsun"/>
          <w:color w:val="323E32"/>
          <w:sz w:val="21"/>
          <w:szCs w:val="21"/>
        </w:rPr>
        <w:br/>
        <w:t>23.</w:t>
      </w:r>
      <w:r>
        <w:rPr>
          <w:rFonts w:ascii="simsun" w:hAnsi="simsun"/>
          <w:color w:val="323E32"/>
          <w:sz w:val="21"/>
          <w:szCs w:val="21"/>
        </w:rPr>
        <w:t>近来，不遵守交通规则的</w:t>
      </w:r>
      <w:r>
        <w:rPr>
          <w:rFonts w:ascii="simsun" w:hAnsi="simsun"/>
          <w:color w:val="323E32"/>
          <w:sz w:val="21"/>
          <w:szCs w:val="21"/>
        </w:rPr>
        <w:t>“</w:t>
      </w:r>
      <w:r>
        <w:rPr>
          <w:rFonts w:ascii="simsun" w:hAnsi="simsun"/>
          <w:color w:val="323E32"/>
          <w:sz w:val="21"/>
          <w:szCs w:val="21"/>
        </w:rPr>
        <w:t>中国式过马路</w:t>
      </w:r>
      <w:r>
        <w:rPr>
          <w:rFonts w:ascii="simsun" w:hAnsi="simsun"/>
          <w:color w:val="323E32"/>
          <w:sz w:val="21"/>
          <w:szCs w:val="21"/>
        </w:rPr>
        <w:t>”</w:t>
      </w:r>
      <w:r>
        <w:rPr>
          <w:rFonts w:ascii="simsun" w:hAnsi="simsun"/>
          <w:color w:val="323E32"/>
          <w:sz w:val="21"/>
          <w:szCs w:val="21"/>
        </w:rPr>
        <w:t>成为大家热议的话题。有专家认为，要破解</w:t>
      </w:r>
      <w:r>
        <w:rPr>
          <w:rFonts w:ascii="simsun" w:hAnsi="simsun"/>
          <w:color w:val="323E32"/>
          <w:sz w:val="21"/>
          <w:szCs w:val="21"/>
        </w:rPr>
        <w:t>“</w:t>
      </w:r>
      <w:r>
        <w:rPr>
          <w:rFonts w:ascii="simsun" w:hAnsi="simsun"/>
          <w:color w:val="323E32"/>
          <w:sz w:val="21"/>
          <w:szCs w:val="21"/>
        </w:rPr>
        <w:t>中国式过马路</w:t>
      </w:r>
      <w:r>
        <w:rPr>
          <w:rFonts w:ascii="simsun" w:hAnsi="simsun"/>
          <w:color w:val="323E32"/>
          <w:sz w:val="21"/>
          <w:szCs w:val="21"/>
        </w:rPr>
        <w:t>”</w:t>
      </w:r>
      <w:r>
        <w:rPr>
          <w:rFonts w:ascii="simsun" w:hAnsi="simsun"/>
          <w:color w:val="323E32"/>
          <w:sz w:val="21"/>
          <w:szCs w:val="21"/>
        </w:rPr>
        <w:t>不仅是一道社会管理题，还是一道公民文明素质题。这种说法坚持了</w:t>
      </w:r>
      <w:r>
        <w:rPr>
          <w:rFonts w:ascii="simsun" w:hAnsi="simsun"/>
          <w:color w:val="323E32"/>
          <w:sz w:val="21"/>
          <w:szCs w:val="21"/>
        </w:rPr>
        <w:br/>
      </w:r>
      <w:r>
        <w:rPr>
          <w:rFonts w:ascii="宋体" w:eastAsia="宋体" w:hAnsi="宋体" w:cs="宋体" w:hint="eastAsia"/>
          <w:color w:val="323E32"/>
          <w:sz w:val="21"/>
          <w:szCs w:val="21"/>
        </w:rPr>
        <w:t>①</w:t>
      </w:r>
      <w:r>
        <w:rPr>
          <w:rFonts w:ascii="simsun" w:hAnsi="simsun"/>
          <w:color w:val="323E32"/>
          <w:sz w:val="21"/>
          <w:szCs w:val="21"/>
        </w:rPr>
        <w:t>普遍联系的观点</w:t>
      </w:r>
      <w:r>
        <w:rPr>
          <w:rFonts w:ascii="simsun" w:hAnsi="simsun"/>
          <w:color w:val="323E32"/>
          <w:sz w:val="21"/>
          <w:szCs w:val="21"/>
        </w:rPr>
        <w:t xml:space="preserve"> </w:t>
      </w:r>
      <w:r>
        <w:rPr>
          <w:rFonts w:ascii="宋体" w:eastAsia="宋体" w:hAnsi="宋体" w:cs="宋体" w:hint="eastAsia"/>
          <w:color w:val="323E32"/>
          <w:sz w:val="21"/>
          <w:szCs w:val="21"/>
        </w:rPr>
        <w:t>②</w:t>
      </w:r>
      <w:r>
        <w:rPr>
          <w:rFonts w:ascii="simsun" w:hAnsi="simsun"/>
          <w:color w:val="323E32"/>
          <w:sz w:val="21"/>
          <w:szCs w:val="21"/>
        </w:rPr>
        <w:t>形而上学的观点</w:t>
      </w:r>
      <w:r>
        <w:rPr>
          <w:rFonts w:ascii="simsun" w:hAnsi="simsun"/>
          <w:color w:val="323E32"/>
          <w:sz w:val="21"/>
          <w:szCs w:val="21"/>
        </w:rPr>
        <w:br/>
      </w:r>
      <w:r>
        <w:rPr>
          <w:rFonts w:ascii="宋体" w:eastAsia="宋体" w:hAnsi="宋体" w:cs="宋体" w:hint="eastAsia"/>
          <w:color w:val="323E32"/>
          <w:sz w:val="21"/>
          <w:szCs w:val="21"/>
        </w:rPr>
        <w:t>③</w:t>
      </w:r>
      <w:r>
        <w:rPr>
          <w:rFonts w:ascii="simsun" w:hAnsi="simsun"/>
          <w:color w:val="323E32"/>
          <w:sz w:val="21"/>
          <w:szCs w:val="21"/>
        </w:rPr>
        <w:t>辩证否定的观点</w:t>
      </w:r>
      <w:r>
        <w:rPr>
          <w:rFonts w:ascii="simsun" w:hAnsi="simsun"/>
          <w:color w:val="323E32"/>
          <w:sz w:val="21"/>
          <w:szCs w:val="21"/>
        </w:rPr>
        <w:t xml:space="preserve"> </w:t>
      </w:r>
      <w:r>
        <w:rPr>
          <w:rFonts w:ascii="宋体" w:eastAsia="宋体" w:hAnsi="宋体" w:cs="宋体" w:hint="eastAsia"/>
          <w:color w:val="323E32"/>
          <w:sz w:val="21"/>
          <w:szCs w:val="21"/>
        </w:rPr>
        <w:t>④</w:t>
      </w:r>
      <w:r>
        <w:rPr>
          <w:rFonts w:ascii="simsun" w:hAnsi="simsun"/>
          <w:color w:val="323E32"/>
          <w:sz w:val="21"/>
          <w:szCs w:val="21"/>
        </w:rPr>
        <w:t>对立统一的观点</w:t>
      </w:r>
      <w:r>
        <w:rPr>
          <w:rFonts w:ascii="simsun" w:hAnsi="simsun"/>
          <w:color w:val="323E32"/>
          <w:sz w:val="21"/>
          <w:szCs w:val="21"/>
        </w:rPr>
        <w:br/>
        <w:t>A</w:t>
      </w:r>
      <w:r>
        <w:rPr>
          <w:rFonts w:ascii="simsun" w:hAnsi="simsun"/>
          <w:color w:val="323E32"/>
          <w:sz w:val="21"/>
          <w:szCs w:val="21"/>
        </w:rPr>
        <w:t>．</w:t>
      </w:r>
      <w:r>
        <w:rPr>
          <w:rFonts w:ascii="宋体" w:eastAsia="宋体" w:hAnsi="宋体" w:cs="宋体" w:hint="eastAsia"/>
          <w:color w:val="323E32"/>
          <w:sz w:val="21"/>
          <w:szCs w:val="21"/>
        </w:rPr>
        <w:t>①②</w:t>
      </w:r>
      <w:r>
        <w:rPr>
          <w:rFonts w:ascii="simsun" w:hAnsi="simsun"/>
          <w:color w:val="323E32"/>
          <w:sz w:val="21"/>
          <w:szCs w:val="21"/>
        </w:rPr>
        <w:t xml:space="preserve"> B</w:t>
      </w:r>
      <w:r>
        <w:rPr>
          <w:rFonts w:ascii="simsun" w:hAnsi="simsun"/>
          <w:color w:val="323E32"/>
          <w:sz w:val="21"/>
          <w:szCs w:val="21"/>
        </w:rPr>
        <w:t>．</w:t>
      </w:r>
      <w:r>
        <w:rPr>
          <w:rFonts w:ascii="宋体" w:eastAsia="宋体" w:hAnsi="宋体" w:cs="宋体" w:hint="eastAsia"/>
          <w:color w:val="323E32"/>
          <w:sz w:val="21"/>
          <w:szCs w:val="21"/>
        </w:rPr>
        <w:t>①④</w:t>
      </w:r>
      <w:r>
        <w:rPr>
          <w:rFonts w:ascii="simsun" w:hAnsi="simsun"/>
          <w:color w:val="323E32"/>
          <w:sz w:val="21"/>
          <w:szCs w:val="21"/>
        </w:rPr>
        <w:t xml:space="preserve"> C</w:t>
      </w:r>
      <w:r>
        <w:rPr>
          <w:rFonts w:ascii="simsun" w:hAnsi="simsun"/>
          <w:color w:val="323E32"/>
          <w:sz w:val="21"/>
          <w:szCs w:val="21"/>
        </w:rPr>
        <w:t>．</w:t>
      </w:r>
      <w:r>
        <w:rPr>
          <w:rFonts w:ascii="宋体" w:eastAsia="宋体" w:hAnsi="宋体" w:cs="宋体" w:hint="eastAsia"/>
          <w:color w:val="323E32"/>
          <w:sz w:val="21"/>
          <w:szCs w:val="21"/>
        </w:rPr>
        <w:t>②③</w:t>
      </w:r>
      <w:r>
        <w:rPr>
          <w:rFonts w:ascii="simsun" w:hAnsi="simsun"/>
          <w:color w:val="323E32"/>
          <w:sz w:val="21"/>
          <w:szCs w:val="21"/>
        </w:rPr>
        <w:t xml:space="preserve"> D</w:t>
      </w:r>
      <w:r>
        <w:rPr>
          <w:rFonts w:ascii="simsun" w:hAnsi="simsun"/>
          <w:color w:val="323E32"/>
          <w:sz w:val="21"/>
          <w:szCs w:val="21"/>
        </w:rPr>
        <w:t>．</w:t>
      </w:r>
      <w:r>
        <w:rPr>
          <w:rFonts w:ascii="宋体" w:eastAsia="宋体" w:hAnsi="宋体" w:cs="宋体" w:hint="eastAsia"/>
          <w:color w:val="323E32"/>
          <w:sz w:val="21"/>
          <w:szCs w:val="21"/>
        </w:rPr>
        <w:t>①③</w:t>
      </w:r>
    </w:p>
    <w:p w:rsidR="00595D9F" w:rsidRDefault="00595D9F" w:rsidP="00D31D50">
      <w:pPr>
        <w:spacing w:line="220" w:lineRule="atLeast"/>
        <w:rPr>
          <w:rFonts w:ascii="宋体" w:eastAsia="宋体" w:hAnsi="宋体" w:cs="宋体" w:hint="eastAsia"/>
          <w:color w:val="323E32"/>
          <w:sz w:val="21"/>
          <w:szCs w:val="21"/>
        </w:rPr>
      </w:pPr>
    </w:p>
    <w:p w:rsidR="00595D9F" w:rsidRDefault="00595D9F" w:rsidP="00D31D50">
      <w:pPr>
        <w:spacing w:line="220" w:lineRule="atLeast"/>
        <w:rPr>
          <w:rFonts w:ascii="simsun" w:hAnsi="simsun" w:hint="eastAsia"/>
          <w:color w:val="323E32"/>
          <w:sz w:val="21"/>
          <w:szCs w:val="21"/>
        </w:rPr>
      </w:pPr>
      <w:r>
        <w:rPr>
          <w:rFonts w:ascii="simsun" w:hAnsi="simsun"/>
          <w:color w:val="323E32"/>
          <w:sz w:val="21"/>
          <w:szCs w:val="21"/>
        </w:rPr>
        <w:t>38.</w:t>
      </w:r>
      <w:r>
        <w:rPr>
          <w:rFonts w:ascii="simsun" w:hAnsi="simsun"/>
          <w:color w:val="323E32"/>
          <w:sz w:val="21"/>
          <w:szCs w:val="21"/>
        </w:rPr>
        <w:t>（</w:t>
      </w:r>
      <w:r>
        <w:rPr>
          <w:rFonts w:ascii="simsun" w:hAnsi="simsun"/>
          <w:color w:val="323E32"/>
          <w:sz w:val="21"/>
          <w:szCs w:val="21"/>
        </w:rPr>
        <w:t>24</w:t>
      </w:r>
      <w:r>
        <w:rPr>
          <w:rFonts w:ascii="simsun" w:hAnsi="simsun"/>
          <w:color w:val="323E32"/>
          <w:sz w:val="21"/>
          <w:szCs w:val="21"/>
        </w:rPr>
        <w:t>分）能源的发展，是全世界、全人类共同关心的问题，也是制约我国社会经济发展的重要问题。</w:t>
      </w:r>
      <w:r>
        <w:rPr>
          <w:rFonts w:ascii="simsun" w:hAnsi="simsun"/>
          <w:color w:val="323E32"/>
          <w:sz w:val="21"/>
          <w:szCs w:val="21"/>
        </w:rPr>
        <w:br/>
      </w:r>
      <w:r>
        <w:rPr>
          <w:rFonts w:ascii="simsun" w:hAnsi="simsun"/>
          <w:color w:val="323E32"/>
          <w:sz w:val="21"/>
          <w:szCs w:val="21"/>
        </w:rPr>
        <w:t xml:space="preserve">　　材料一</w:t>
      </w:r>
      <w:r>
        <w:rPr>
          <w:rFonts w:ascii="simsun" w:hAnsi="simsun"/>
          <w:color w:val="323E32"/>
          <w:sz w:val="21"/>
          <w:szCs w:val="21"/>
        </w:rPr>
        <w:t xml:space="preserve"> </w:t>
      </w:r>
      <w:r>
        <w:rPr>
          <w:rFonts w:ascii="simsun" w:hAnsi="simsun"/>
          <w:color w:val="323E32"/>
          <w:sz w:val="21"/>
          <w:szCs w:val="21"/>
        </w:rPr>
        <w:t>我国是开发利用太阳能的光伏产品的生产大国，但产品主要出口欧美。近年来西方国家不断祭出</w:t>
      </w:r>
      <w:r>
        <w:rPr>
          <w:rFonts w:ascii="simsun" w:hAnsi="simsun"/>
          <w:color w:val="323E32"/>
          <w:sz w:val="21"/>
          <w:szCs w:val="21"/>
        </w:rPr>
        <w:t>“</w:t>
      </w:r>
      <w:r>
        <w:rPr>
          <w:rFonts w:ascii="simsun" w:hAnsi="simsun"/>
          <w:color w:val="323E32"/>
          <w:sz w:val="21"/>
          <w:szCs w:val="21"/>
        </w:rPr>
        <w:t>反倾销</w:t>
      </w:r>
      <w:r>
        <w:rPr>
          <w:rFonts w:ascii="simsun" w:hAnsi="simsun"/>
          <w:color w:val="323E32"/>
          <w:sz w:val="21"/>
          <w:szCs w:val="21"/>
        </w:rPr>
        <w:t>”“</w:t>
      </w:r>
      <w:r>
        <w:rPr>
          <w:rFonts w:ascii="simsun" w:hAnsi="simsun"/>
          <w:color w:val="323E32"/>
          <w:sz w:val="21"/>
          <w:szCs w:val="21"/>
        </w:rPr>
        <w:t>反补贴调查</w:t>
      </w:r>
      <w:r>
        <w:rPr>
          <w:rFonts w:ascii="simsun" w:hAnsi="simsun"/>
          <w:color w:val="323E32"/>
          <w:sz w:val="21"/>
          <w:szCs w:val="21"/>
        </w:rPr>
        <w:t>”</w:t>
      </w:r>
      <w:r>
        <w:rPr>
          <w:rFonts w:ascii="simsun" w:hAnsi="simsun"/>
          <w:color w:val="323E32"/>
          <w:sz w:val="21"/>
          <w:szCs w:val="21"/>
        </w:rPr>
        <w:t>等贸易保护主义措施，使中国光伏企业陷入困境。为扩大光伏产品内需，国家能源局正在制订</w:t>
      </w:r>
      <w:r>
        <w:rPr>
          <w:rFonts w:ascii="simsun" w:hAnsi="simsun"/>
          <w:color w:val="323E32"/>
          <w:sz w:val="21"/>
          <w:szCs w:val="21"/>
        </w:rPr>
        <w:t>“</w:t>
      </w:r>
      <w:r>
        <w:rPr>
          <w:rFonts w:ascii="simsun" w:hAnsi="simsun"/>
          <w:color w:val="323E32"/>
          <w:sz w:val="21"/>
          <w:szCs w:val="21"/>
        </w:rPr>
        <w:t>分布式光伏发电示范区实施办法和电价补贴标准</w:t>
      </w:r>
      <w:r>
        <w:rPr>
          <w:rFonts w:ascii="simsun" w:hAnsi="simsun"/>
          <w:color w:val="323E32"/>
          <w:sz w:val="21"/>
          <w:szCs w:val="21"/>
        </w:rPr>
        <w:t>”</w:t>
      </w:r>
      <w:r>
        <w:rPr>
          <w:rFonts w:ascii="simsun" w:hAnsi="simsun"/>
          <w:color w:val="323E32"/>
          <w:sz w:val="21"/>
          <w:szCs w:val="21"/>
        </w:rPr>
        <w:t>。</w:t>
      </w:r>
      <w:r>
        <w:rPr>
          <w:rFonts w:ascii="simsun" w:hAnsi="simsun"/>
          <w:color w:val="323E32"/>
          <w:sz w:val="21"/>
          <w:szCs w:val="21"/>
        </w:rPr>
        <w:t>2012</w:t>
      </w:r>
      <w:r>
        <w:rPr>
          <w:rFonts w:ascii="simsun" w:hAnsi="simsun"/>
          <w:color w:val="323E32"/>
          <w:sz w:val="21"/>
          <w:szCs w:val="21"/>
        </w:rPr>
        <w:t>年</w:t>
      </w:r>
      <w:r>
        <w:rPr>
          <w:rFonts w:ascii="simsun" w:hAnsi="simsun"/>
          <w:color w:val="323E32"/>
          <w:sz w:val="21"/>
          <w:szCs w:val="21"/>
        </w:rPr>
        <w:t>11</w:t>
      </w:r>
      <w:r>
        <w:rPr>
          <w:rFonts w:ascii="simsun" w:hAnsi="simsun"/>
          <w:color w:val="323E32"/>
          <w:sz w:val="21"/>
          <w:szCs w:val="21"/>
        </w:rPr>
        <w:t>月</w:t>
      </w:r>
      <w:r>
        <w:rPr>
          <w:rFonts w:ascii="simsun" w:hAnsi="simsun"/>
          <w:color w:val="323E32"/>
          <w:sz w:val="21"/>
          <w:szCs w:val="21"/>
        </w:rPr>
        <w:t>1</w:t>
      </w:r>
      <w:r>
        <w:rPr>
          <w:rFonts w:ascii="simsun" w:hAnsi="simsun"/>
          <w:color w:val="323E32"/>
          <w:sz w:val="21"/>
          <w:szCs w:val="21"/>
        </w:rPr>
        <w:t>日起，电网企业将免费为不超过</w:t>
      </w:r>
      <w:r>
        <w:rPr>
          <w:rFonts w:ascii="simsun" w:hAnsi="simsun"/>
          <w:color w:val="323E32"/>
          <w:sz w:val="21"/>
          <w:szCs w:val="21"/>
        </w:rPr>
        <w:t>6</w:t>
      </w:r>
      <w:r>
        <w:rPr>
          <w:rFonts w:ascii="simsun" w:hAnsi="simsun"/>
          <w:color w:val="323E32"/>
          <w:sz w:val="21"/>
          <w:szCs w:val="21"/>
        </w:rPr>
        <w:t>兆瓦的分布式光伏发电项目提供接入系统方案制订、并网检测、调试等全过程服务，支持分布式光伏发电分散接入低压配电网，允许富余电力上网，电网企业按国家政策全额收购富余电力。此外，国家能源局也鼓</w:t>
      </w:r>
      <w:r>
        <w:rPr>
          <w:rFonts w:ascii="simsun" w:hAnsi="simsun"/>
          <w:color w:val="323E32"/>
          <w:sz w:val="21"/>
          <w:szCs w:val="21"/>
        </w:rPr>
        <w:lastRenderedPageBreak/>
        <w:t>励各省</w:t>
      </w:r>
      <w:r>
        <w:rPr>
          <w:rFonts w:ascii="simsun" w:hAnsi="simsun"/>
          <w:color w:val="323E32"/>
          <w:sz w:val="21"/>
          <w:szCs w:val="21"/>
        </w:rPr>
        <w:t>(</w:t>
      </w:r>
      <w:r>
        <w:rPr>
          <w:rFonts w:ascii="simsun" w:hAnsi="simsun"/>
          <w:color w:val="323E32"/>
          <w:sz w:val="21"/>
          <w:szCs w:val="21"/>
        </w:rPr>
        <w:t>区、市</w:t>
      </w:r>
      <w:r>
        <w:rPr>
          <w:rFonts w:ascii="simsun" w:hAnsi="simsun"/>
          <w:color w:val="323E32"/>
          <w:sz w:val="21"/>
          <w:szCs w:val="21"/>
        </w:rPr>
        <w:t>)</w:t>
      </w:r>
      <w:r>
        <w:rPr>
          <w:rFonts w:ascii="simsun" w:hAnsi="simsun"/>
          <w:color w:val="323E32"/>
          <w:sz w:val="21"/>
          <w:szCs w:val="21"/>
        </w:rPr>
        <w:t>利用自有财政资金，在国家补贴政策基础上，以适当方式支持分布式光伏发电示范区的建设。目前，国家开发银行已经完成关于进一步加强金融信贷扶持光伏产业健康发展建议。</w:t>
      </w:r>
      <w:r>
        <w:rPr>
          <w:rFonts w:ascii="simsun" w:hAnsi="simsun"/>
          <w:color w:val="323E32"/>
          <w:sz w:val="21"/>
          <w:szCs w:val="21"/>
        </w:rPr>
        <w:br/>
      </w:r>
      <w:r>
        <w:rPr>
          <w:rFonts w:ascii="simsun" w:hAnsi="simsun"/>
          <w:color w:val="323E32"/>
          <w:sz w:val="21"/>
          <w:szCs w:val="21"/>
        </w:rPr>
        <w:t xml:space="preserve">　　材料二</w:t>
      </w:r>
      <w:r>
        <w:rPr>
          <w:rFonts w:ascii="simsun" w:hAnsi="simsun"/>
          <w:color w:val="323E32"/>
          <w:sz w:val="21"/>
          <w:szCs w:val="21"/>
        </w:rPr>
        <w:t xml:space="preserve"> </w:t>
      </w:r>
      <w:r>
        <w:rPr>
          <w:rFonts w:ascii="simsun" w:hAnsi="simsun"/>
          <w:color w:val="323E32"/>
          <w:sz w:val="21"/>
          <w:szCs w:val="21"/>
        </w:rPr>
        <w:t>中国能源可持续发展离不开政府能源管理体制改革和现代监管制度的建立与完善。总的来看，中国现行能源管理体制和监管制度是不适应未来能源可持续发展需要的，突出地表现在：一是综合协调能力不强。主要是不同层级政府之间，以及政府诸多职能部门之间，存在目标和步调、国家利益和地方利益、眼前利益和长远利益的</w:t>
      </w:r>
      <w:r>
        <w:rPr>
          <w:rFonts w:ascii="simsun" w:hAnsi="simsun"/>
          <w:color w:val="323E32"/>
          <w:sz w:val="21"/>
          <w:szCs w:val="21"/>
        </w:rPr>
        <w:t>“</w:t>
      </w:r>
      <w:r>
        <w:rPr>
          <w:rFonts w:ascii="simsun" w:hAnsi="simsun"/>
          <w:color w:val="323E32"/>
          <w:sz w:val="21"/>
          <w:szCs w:val="21"/>
        </w:rPr>
        <w:t>三个不一致</w:t>
      </w:r>
      <w:r>
        <w:rPr>
          <w:rFonts w:ascii="simsun" w:hAnsi="simsun"/>
          <w:color w:val="323E32"/>
          <w:sz w:val="21"/>
          <w:szCs w:val="21"/>
        </w:rPr>
        <w:t>”</w:t>
      </w:r>
      <w:r>
        <w:rPr>
          <w:rFonts w:ascii="simsun" w:hAnsi="simsun"/>
          <w:color w:val="323E32"/>
          <w:sz w:val="21"/>
          <w:szCs w:val="21"/>
        </w:rPr>
        <w:t>问题。二是政策执行能力不够。审批项目众多，程序繁琐，且存在</w:t>
      </w:r>
      <w:r>
        <w:rPr>
          <w:rFonts w:ascii="simsun" w:hAnsi="simsun"/>
          <w:color w:val="323E32"/>
          <w:sz w:val="21"/>
          <w:szCs w:val="21"/>
        </w:rPr>
        <w:t>“</w:t>
      </w:r>
      <w:r>
        <w:rPr>
          <w:rFonts w:ascii="simsun" w:hAnsi="simsun"/>
          <w:color w:val="323E32"/>
          <w:sz w:val="21"/>
          <w:szCs w:val="21"/>
        </w:rPr>
        <w:t>重审批、轻监督</w:t>
      </w:r>
      <w:r>
        <w:rPr>
          <w:rFonts w:ascii="simsun" w:hAnsi="simsun"/>
          <w:color w:val="323E32"/>
          <w:sz w:val="21"/>
          <w:szCs w:val="21"/>
        </w:rPr>
        <w:t>”</w:t>
      </w:r>
      <w:r>
        <w:rPr>
          <w:rFonts w:ascii="simsun" w:hAnsi="simsun"/>
          <w:color w:val="323E32"/>
          <w:sz w:val="21"/>
          <w:szCs w:val="21"/>
        </w:rPr>
        <w:t>现象。三是监管职能不到位，监管力量不足。能源监管处于较分散状态，监管机构面临职能缺失和监管真空问题。</w:t>
      </w: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1</w:t>
      </w:r>
      <w:r>
        <w:rPr>
          <w:rFonts w:ascii="simsun" w:hAnsi="simsun"/>
          <w:color w:val="323E32"/>
          <w:sz w:val="21"/>
          <w:szCs w:val="21"/>
        </w:rPr>
        <w:t>）有人认为，</w:t>
      </w:r>
      <w:r>
        <w:rPr>
          <w:rFonts w:ascii="simsun" w:hAnsi="simsun"/>
          <w:color w:val="323E32"/>
          <w:sz w:val="21"/>
          <w:szCs w:val="21"/>
        </w:rPr>
        <w:t>“</w:t>
      </w:r>
      <w:r>
        <w:rPr>
          <w:rFonts w:ascii="simsun" w:hAnsi="simsun"/>
          <w:color w:val="323E32"/>
          <w:sz w:val="21"/>
          <w:szCs w:val="21"/>
        </w:rPr>
        <w:t>短期来看，国家的各项措施能帮助光伏行业缓解危机。但是，政府和企业还是应该在危机过后，长远地看待行业发展</w:t>
      </w:r>
      <w:r>
        <w:rPr>
          <w:rFonts w:ascii="simsun" w:hAnsi="simsun"/>
          <w:color w:val="323E32"/>
          <w:sz w:val="21"/>
          <w:szCs w:val="21"/>
        </w:rPr>
        <w:t>”</w:t>
      </w:r>
      <w:r>
        <w:rPr>
          <w:rFonts w:ascii="simsun" w:hAnsi="simsun"/>
          <w:color w:val="323E32"/>
          <w:sz w:val="21"/>
          <w:szCs w:val="21"/>
        </w:rPr>
        <w:t>。结合材料一，从《经济生活》角度，谈谈你对上述说法的认识。（</w:t>
      </w:r>
      <w:r>
        <w:rPr>
          <w:rFonts w:ascii="simsun" w:hAnsi="simsun"/>
          <w:color w:val="323E32"/>
          <w:sz w:val="21"/>
          <w:szCs w:val="21"/>
        </w:rPr>
        <w:t>14</w:t>
      </w:r>
      <w:r>
        <w:rPr>
          <w:rFonts w:ascii="simsun" w:hAnsi="simsun"/>
          <w:color w:val="323E32"/>
          <w:sz w:val="21"/>
          <w:szCs w:val="21"/>
        </w:rPr>
        <w:t>分）</w:t>
      </w: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r>
        <w:rPr>
          <w:rFonts w:ascii="simsun" w:hAnsi="simsun"/>
          <w:color w:val="323E32"/>
          <w:sz w:val="21"/>
          <w:szCs w:val="21"/>
        </w:rPr>
        <w:br/>
      </w:r>
      <w:r>
        <w:rPr>
          <w:rFonts w:ascii="simsun" w:hAnsi="simsun"/>
          <w:color w:val="323E32"/>
          <w:sz w:val="21"/>
          <w:szCs w:val="21"/>
        </w:rPr>
        <w:t xml:space="preserve">　　（</w:t>
      </w:r>
      <w:r>
        <w:rPr>
          <w:rFonts w:ascii="simsun" w:hAnsi="simsun"/>
          <w:color w:val="323E32"/>
          <w:sz w:val="21"/>
          <w:szCs w:val="21"/>
        </w:rPr>
        <w:t>2</w:t>
      </w:r>
      <w:r>
        <w:rPr>
          <w:rFonts w:ascii="simsun" w:hAnsi="simsun"/>
          <w:color w:val="323E32"/>
          <w:sz w:val="21"/>
          <w:szCs w:val="21"/>
        </w:rPr>
        <w:t>）结合材料二，运用政府的知识，分析政府应如何深化改革促进我国能源事业发展。（</w:t>
      </w:r>
      <w:r>
        <w:rPr>
          <w:rFonts w:ascii="simsun" w:hAnsi="simsun"/>
          <w:color w:val="323E32"/>
          <w:sz w:val="21"/>
          <w:szCs w:val="21"/>
        </w:rPr>
        <w:t>10</w:t>
      </w:r>
      <w:r>
        <w:rPr>
          <w:rFonts w:ascii="simsun" w:hAnsi="simsun"/>
          <w:color w:val="323E32"/>
          <w:sz w:val="21"/>
          <w:szCs w:val="21"/>
        </w:rPr>
        <w:t>分）</w:t>
      </w: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r>
        <w:rPr>
          <w:rFonts w:ascii="simsun" w:hAnsi="simsun"/>
          <w:color w:val="323E32"/>
          <w:sz w:val="21"/>
          <w:szCs w:val="21"/>
        </w:rPr>
        <w:t>39.</w:t>
      </w:r>
      <w:r>
        <w:rPr>
          <w:rFonts w:ascii="simsun" w:hAnsi="simsun"/>
          <w:color w:val="323E32"/>
          <w:sz w:val="21"/>
          <w:szCs w:val="21"/>
        </w:rPr>
        <w:t>（</w:t>
      </w:r>
      <w:r>
        <w:rPr>
          <w:rFonts w:ascii="simsun" w:hAnsi="simsun"/>
          <w:color w:val="323E32"/>
          <w:sz w:val="21"/>
          <w:szCs w:val="21"/>
        </w:rPr>
        <w:t>28</w:t>
      </w:r>
      <w:r>
        <w:rPr>
          <w:rFonts w:ascii="simsun" w:hAnsi="simsun"/>
          <w:color w:val="323E32"/>
          <w:sz w:val="21"/>
          <w:szCs w:val="21"/>
        </w:rPr>
        <w:t>分）阅读材料，完成下列各题。</w:t>
      </w:r>
      <w:r>
        <w:rPr>
          <w:rFonts w:ascii="simsun" w:hAnsi="simsun"/>
          <w:color w:val="323E32"/>
          <w:sz w:val="21"/>
          <w:szCs w:val="21"/>
        </w:rPr>
        <w:br/>
        <w:t>“</w:t>
      </w:r>
      <w:r>
        <w:rPr>
          <w:rFonts w:ascii="simsun" w:hAnsi="simsun"/>
          <w:color w:val="323E32"/>
          <w:sz w:val="21"/>
          <w:szCs w:val="21"/>
        </w:rPr>
        <w:t>人生易老天难老，岁岁重阳，今又重阳</w:t>
      </w:r>
      <w:r>
        <w:rPr>
          <w:rFonts w:ascii="simsun" w:hAnsi="simsun"/>
          <w:color w:val="323E32"/>
          <w:sz w:val="21"/>
          <w:szCs w:val="21"/>
        </w:rPr>
        <w:t>”</w:t>
      </w:r>
      <w:r>
        <w:rPr>
          <w:rFonts w:ascii="simsun" w:hAnsi="simsun"/>
          <w:color w:val="323E32"/>
          <w:sz w:val="21"/>
          <w:szCs w:val="21"/>
        </w:rPr>
        <w:t>，每年农历九月初九的时候，人们登高远望，总难免发出这样的慨叹，也有人在谈及父母时总是心生愧意：</w:t>
      </w:r>
      <w:r>
        <w:rPr>
          <w:rFonts w:ascii="simsun" w:hAnsi="simsun"/>
          <w:color w:val="323E32"/>
          <w:sz w:val="21"/>
          <w:szCs w:val="21"/>
        </w:rPr>
        <w:t xml:space="preserve"> “</w:t>
      </w:r>
      <w:r>
        <w:rPr>
          <w:rFonts w:ascii="simsun" w:hAnsi="simsun"/>
          <w:color w:val="323E32"/>
          <w:sz w:val="21"/>
          <w:szCs w:val="21"/>
        </w:rPr>
        <w:t>不仅长年不回家，甚至连电话也很少</w:t>
      </w:r>
      <w:r>
        <w:rPr>
          <w:rFonts w:ascii="simsun" w:hAnsi="simsun"/>
          <w:color w:val="323E32"/>
          <w:sz w:val="21"/>
          <w:szCs w:val="21"/>
        </w:rPr>
        <w:t>”</w:t>
      </w:r>
      <w:r>
        <w:rPr>
          <w:rFonts w:ascii="simsun" w:hAnsi="simsun"/>
          <w:color w:val="323E32"/>
          <w:sz w:val="21"/>
          <w:szCs w:val="21"/>
        </w:rPr>
        <w:t>。孝心的淡漠、孝行的亏欠，留下不少</w:t>
      </w:r>
      <w:r>
        <w:rPr>
          <w:rFonts w:ascii="simsun" w:hAnsi="simsun"/>
          <w:color w:val="323E32"/>
          <w:sz w:val="21"/>
          <w:szCs w:val="21"/>
        </w:rPr>
        <w:t>“</w:t>
      </w:r>
      <w:r>
        <w:rPr>
          <w:rFonts w:ascii="simsun" w:hAnsi="simsun"/>
          <w:color w:val="323E32"/>
          <w:sz w:val="21"/>
          <w:szCs w:val="21"/>
        </w:rPr>
        <w:t>子欲养而亲不待</w:t>
      </w:r>
      <w:r>
        <w:rPr>
          <w:rFonts w:ascii="simsun" w:hAnsi="simsun"/>
          <w:color w:val="323E32"/>
          <w:sz w:val="21"/>
          <w:szCs w:val="21"/>
        </w:rPr>
        <w:t>”</w:t>
      </w:r>
      <w:r>
        <w:rPr>
          <w:rFonts w:ascii="simsun" w:hAnsi="simsun"/>
          <w:color w:val="323E32"/>
          <w:sz w:val="21"/>
          <w:szCs w:val="21"/>
        </w:rPr>
        <w:t>的遗憾。中华传统文化提倡</w:t>
      </w:r>
      <w:r>
        <w:rPr>
          <w:rFonts w:ascii="simsun" w:hAnsi="simsun"/>
          <w:color w:val="323E32"/>
          <w:sz w:val="21"/>
          <w:szCs w:val="21"/>
        </w:rPr>
        <w:t>“</w:t>
      </w:r>
      <w:r>
        <w:rPr>
          <w:rFonts w:ascii="simsun" w:hAnsi="simsun"/>
          <w:color w:val="323E32"/>
          <w:sz w:val="21"/>
          <w:szCs w:val="21"/>
        </w:rPr>
        <w:t>百善孝为先</w:t>
      </w:r>
      <w:r>
        <w:rPr>
          <w:rFonts w:ascii="simsun" w:hAnsi="simsun"/>
          <w:color w:val="323E32"/>
          <w:sz w:val="21"/>
          <w:szCs w:val="21"/>
        </w:rPr>
        <w:t>”</w:t>
      </w:r>
      <w:r>
        <w:rPr>
          <w:rFonts w:ascii="simsun" w:hAnsi="simsun"/>
          <w:color w:val="323E32"/>
          <w:sz w:val="21"/>
          <w:szCs w:val="21"/>
        </w:rPr>
        <w:t>。有的国家通过</w:t>
      </w:r>
      <w:r>
        <w:rPr>
          <w:rFonts w:ascii="simsun" w:hAnsi="simsun"/>
          <w:color w:val="323E32"/>
          <w:sz w:val="21"/>
          <w:szCs w:val="21"/>
        </w:rPr>
        <w:t>“</w:t>
      </w:r>
      <w:r>
        <w:rPr>
          <w:rFonts w:ascii="simsun" w:hAnsi="simsun"/>
          <w:color w:val="323E32"/>
          <w:sz w:val="21"/>
          <w:szCs w:val="21"/>
        </w:rPr>
        <w:t>母亲节</w:t>
      </w:r>
      <w:r>
        <w:rPr>
          <w:rFonts w:ascii="simsun" w:hAnsi="simsun"/>
          <w:color w:val="323E32"/>
          <w:sz w:val="21"/>
          <w:szCs w:val="21"/>
        </w:rPr>
        <w:t>”</w:t>
      </w:r>
      <w:r>
        <w:rPr>
          <w:rFonts w:ascii="simsun" w:hAnsi="simsun"/>
          <w:color w:val="323E32"/>
          <w:sz w:val="21"/>
          <w:szCs w:val="21"/>
        </w:rPr>
        <w:t>、</w:t>
      </w:r>
      <w:r>
        <w:rPr>
          <w:rFonts w:ascii="simsun" w:hAnsi="simsun"/>
          <w:color w:val="323E32"/>
          <w:sz w:val="21"/>
          <w:szCs w:val="21"/>
        </w:rPr>
        <w:t>“</w:t>
      </w:r>
      <w:r>
        <w:rPr>
          <w:rFonts w:ascii="simsun" w:hAnsi="simsun"/>
          <w:color w:val="323E32"/>
          <w:sz w:val="21"/>
          <w:szCs w:val="21"/>
        </w:rPr>
        <w:t>父亲节</w:t>
      </w:r>
      <w:r>
        <w:rPr>
          <w:rFonts w:ascii="simsun" w:hAnsi="simsun"/>
          <w:color w:val="323E32"/>
          <w:sz w:val="21"/>
          <w:szCs w:val="21"/>
        </w:rPr>
        <w:t>”</w:t>
      </w:r>
      <w:r>
        <w:rPr>
          <w:rFonts w:ascii="simsun" w:hAnsi="simsun"/>
          <w:color w:val="323E32"/>
          <w:sz w:val="21"/>
          <w:szCs w:val="21"/>
        </w:rPr>
        <w:t>等活动，让父母子女间多些交流，积极推广孝道伦理。</w:t>
      </w: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r>
        <w:rPr>
          <w:rFonts w:ascii="simsun" w:hAnsi="simsun"/>
          <w:color w:val="323E32"/>
          <w:sz w:val="21"/>
          <w:szCs w:val="21"/>
        </w:rPr>
        <w:t>（</w:t>
      </w:r>
      <w:r>
        <w:rPr>
          <w:rFonts w:ascii="simsun" w:hAnsi="simsun"/>
          <w:color w:val="323E32"/>
          <w:sz w:val="21"/>
          <w:szCs w:val="21"/>
        </w:rPr>
        <w:t>1</w:t>
      </w:r>
      <w:r>
        <w:rPr>
          <w:rFonts w:ascii="simsun" w:hAnsi="simsun"/>
          <w:color w:val="323E32"/>
          <w:sz w:val="21"/>
          <w:szCs w:val="21"/>
        </w:rPr>
        <w:t>）运用文化生活知识说明推广</w:t>
      </w:r>
      <w:r>
        <w:rPr>
          <w:rFonts w:ascii="simsun" w:hAnsi="simsun"/>
          <w:color w:val="323E32"/>
          <w:sz w:val="21"/>
          <w:szCs w:val="21"/>
        </w:rPr>
        <w:t>“</w:t>
      </w:r>
      <w:r>
        <w:rPr>
          <w:rFonts w:ascii="simsun" w:hAnsi="simsun"/>
          <w:color w:val="323E32"/>
          <w:sz w:val="21"/>
          <w:szCs w:val="21"/>
        </w:rPr>
        <w:t>传统文化中孝道伦理的积极作用</w:t>
      </w:r>
      <w:r>
        <w:rPr>
          <w:rFonts w:ascii="simsun" w:hAnsi="simsun"/>
          <w:color w:val="323E32"/>
          <w:sz w:val="21"/>
          <w:szCs w:val="21"/>
        </w:rPr>
        <w:t>”</w:t>
      </w:r>
      <w:r>
        <w:rPr>
          <w:rFonts w:ascii="simsun" w:hAnsi="simsun"/>
          <w:color w:val="323E32"/>
          <w:sz w:val="21"/>
          <w:szCs w:val="21"/>
        </w:rPr>
        <w:t>。（</w:t>
      </w:r>
      <w:r>
        <w:rPr>
          <w:rFonts w:ascii="simsun" w:hAnsi="simsun"/>
          <w:color w:val="323E32"/>
          <w:sz w:val="21"/>
          <w:szCs w:val="21"/>
        </w:rPr>
        <w:t>12</w:t>
      </w:r>
      <w:r>
        <w:rPr>
          <w:rFonts w:ascii="simsun" w:hAnsi="simsun"/>
          <w:color w:val="323E32"/>
          <w:sz w:val="21"/>
          <w:szCs w:val="21"/>
        </w:rPr>
        <w:t>分）</w:t>
      </w: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r>
        <w:rPr>
          <w:rFonts w:ascii="simsun" w:hAnsi="simsun"/>
          <w:color w:val="323E32"/>
          <w:sz w:val="21"/>
          <w:szCs w:val="21"/>
        </w:rPr>
        <w:br/>
      </w:r>
      <w:r>
        <w:rPr>
          <w:rFonts w:ascii="simsun" w:hAnsi="simsun"/>
          <w:color w:val="323E32"/>
          <w:sz w:val="21"/>
          <w:szCs w:val="21"/>
        </w:rPr>
        <w:t>（</w:t>
      </w:r>
      <w:r>
        <w:rPr>
          <w:rFonts w:ascii="simsun" w:hAnsi="simsun"/>
          <w:color w:val="323E32"/>
          <w:sz w:val="21"/>
          <w:szCs w:val="21"/>
        </w:rPr>
        <w:t>2</w:t>
      </w:r>
      <w:r>
        <w:rPr>
          <w:rFonts w:ascii="simsun" w:hAnsi="simsun"/>
          <w:color w:val="323E32"/>
          <w:sz w:val="21"/>
          <w:szCs w:val="21"/>
        </w:rPr>
        <w:t>）从价值观角度谈谈对提倡孝道伦理的认识。（</w:t>
      </w:r>
      <w:r>
        <w:rPr>
          <w:rFonts w:ascii="simsun" w:hAnsi="simsun"/>
          <w:color w:val="323E32"/>
          <w:sz w:val="21"/>
          <w:szCs w:val="21"/>
        </w:rPr>
        <w:t>10</w:t>
      </w:r>
      <w:r>
        <w:rPr>
          <w:rFonts w:ascii="simsun" w:hAnsi="simsun"/>
          <w:color w:val="323E32"/>
          <w:sz w:val="21"/>
          <w:szCs w:val="21"/>
        </w:rPr>
        <w:t>分）</w:t>
      </w: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r>
        <w:rPr>
          <w:rFonts w:ascii="simsun" w:hAnsi="simsun"/>
          <w:color w:val="323E32"/>
          <w:sz w:val="21"/>
          <w:szCs w:val="21"/>
        </w:rPr>
        <w:br/>
      </w:r>
      <w:r>
        <w:rPr>
          <w:rFonts w:ascii="simsun" w:hAnsi="simsun"/>
          <w:color w:val="323E32"/>
          <w:sz w:val="21"/>
          <w:szCs w:val="21"/>
        </w:rPr>
        <w:t>（</w:t>
      </w:r>
      <w:r>
        <w:rPr>
          <w:rFonts w:ascii="simsun" w:hAnsi="simsun"/>
          <w:color w:val="323E32"/>
          <w:sz w:val="21"/>
          <w:szCs w:val="21"/>
        </w:rPr>
        <w:t>3</w:t>
      </w:r>
      <w:r>
        <w:rPr>
          <w:rFonts w:ascii="simsun" w:hAnsi="simsun"/>
          <w:color w:val="323E32"/>
          <w:sz w:val="21"/>
          <w:szCs w:val="21"/>
        </w:rPr>
        <w:t>）请就青年学生更好地弘扬孝道伦理提出三条方法论建议。（</w:t>
      </w:r>
      <w:r>
        <w:rPr>
          <w:rFonts w:ascii="simsun" w:hAnsi="simsun"/>
          <w:color w:val="323E32"/>
          <w:sz w:val="21"/>
          <w:szCs w:val="21"/>
        </w:rPr>
        <w:t>6</w:t>
      </w:r>
      <w:r>
        <w:rPr>
          <w:rFonts w:ascii="simsun" w:hAnsi="simsun"/>
          <w:color w:val="323E32"/>
          <w:sz w:val="21"/>
          <w:szCs w:val="21"/>
        </w:rPr>
        <w:t>分）</w:t>
      </w: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ascii="simsun" w:hAnsi="simsun" w:hint="eastAsia"/>
          <w:color w:val="323E32"/>
          <w:sz w:val="21"/>
          <w:szCs w:val="21"/>
        </w:rPr>
      </w:pPr>
    </w:p>
    <w:p w:rsidR="00595D9F" w:rsidRDefault="00595D9F" w:rsidP="00D31D50">
      <w:pPr>
        <w:spacing w:line="220" w:lineRule="atLeast"/>
        <w:rPr>
          <w:rFonts w:hint="eastAsia"/>
        </w:rPr>
      </w:pPr>
      <w:r>
        <w:rPr>
          <w:rFonts w:ascii="simsun" w:hAnsi="simsun"/>
          <w:color w:val="FF0000"/>
          <w:sz w:val="21"/>
          <w:szCs w:val="21"/>
        </w:rPr>
        <w:lastRenderedPageBreak/>
        <w:t>12-16 BDAAA 17-21 BABCD 22-23 BC</w:t>
      </w:r>
      <w:r>
        <w:rPr>
          <w:rFonts w:ascii="simsun" w:hAnsi="simsun"/>
          <w:color w:val="FF0000"/>
          <w:sz w:val="21"/>
          <w:szCs w:val="21"/>
        </w:rPr>
        <w:br/>
        <w:t>38</w:t>
      </w:r>
      <w:r>
        <w:rPr>
          <w:rFonts w:ascii="simsun" w:hAnsi="simsun"/>
          <w:color w:val="FF0000"/>
          <w:sz w:val="21"/>
          <w:szCs w:val="21"/>
        </w:rPr>
        <w:t>、（</w:t>
      </w:r>
      <w:r>
        <w:rPr>
          <w:rFonts w:ascii="simsun" w:hAnsi="simsun"/>
          <w:color w:val="FF0000"/>
          <w:sz w:val="21"/>
          <w:szCs w:val="21"/>
        </w:rPr>
        <w:t>1</w:t>
      </w:r>
      <w:r>
        <w:rPr>
          <w:rFonts w:ascii="simsun" w:hAnsi="simsun"/>
          <w:color w:val="FF0000"/>
          <w:sz w:val="21"/>
          <w:szCs w:val="21"/>
        </w:rPr>
        <w:t>）国际贸易保护主义冲击我国光伏行业，政府通过财政补贴、金融信贷扶持等宏观调控措施，推动光伏产业发展。（</w:t>
      </w:r>
      <w:r>
        <w:rPr>
          <w:rFonts w:ascii="simsun" w:hAnsi="simsun"/>
          <w:color w:val="FF0000"/>
          <w:sz w:val="21"/>
          <w:szCs w:val="21"/>
        </w:rPr>
        <w:t>4</w:t>
      </w:r>
      <w:r>
        <w:rPr>
          <w:rFonts w:ascii="simsun" w:hAnsi="simsun"/>
          <w:color w:val="FF0000"/>
          <w:sz w:val="21"/>
          <w:szCs w:val="21"/>
        </w:rPr>
        <w:t>分）</w:t>
      </w:r>
      <w:r>
        <w:rPr>
          <w:rFonts w:ascii="simsun" w:hAnsi="simsun"/>
          <w:color w:val="FF0000"/>
          <w:sz w:val="21"/>
          <w:szCs w:val="21"/>
        </w:rPr>
        <w:br/>
      </w:r>
      <w:r>
        <w:rPr>
          <w:rFonts w:ascii="simsun" w:hAnsi="simsun"/>
          <w:color w:val="FF0000"/>
          <w:sz w:val="21"/>
          <w:szCs w:val="21"/>
        </w:rPr>
        <w:t xml:space="preserve">　　但从长期来看，光伏行业应提高自主创新能力，依靠技术进步、科学管理等手段，促进产业结构优化升级，形成自己的竞争优势。（</w:t>
      </w:r>
      <w:r>
        <w:rPr>
          <w:rFonts w:ascii="simsun" w:hAnsi="simsun"/>
          <w:color w:val="FF0000"/>
          <w:sz w:val="21"/>
          <w:szCs w:val="21"/>
        </w:rPr>
        <w:t>4</w:t>
      </w:r>
      <w:r>
        <w:rPr>
          <w:rFonts w:ascii="simsun" w:hAnsi="simsun"/>
          <w:color w:val="FF0000"/>
          <w:sz w:val="21"/>
          <w:szCs w:val="21"/>
        </w:rPr>
        <w:t>分）转变外贸发展方式，优化出口商品结构。（</w:t>
      </w:r>
      <w:r>
        <w:rPr>
          <w:rFonts w:ascii="simsun" w:hAnsi="simsun"/>
          <w:color w:val="FF0000"/>
          <w:sz w:val="21"/>
          <w:szCs w:val="21"/>
        </w:rPr>
        <w:t>2</w:t>
      </w:r>
      <w:r>
        <w:rPr>
          <w:rFonts w:ascii="simsun" w:hAnsi="simsun"/>
          <w:color w:val="FF0000"/>
          <w:sz w:val="21"/>
          <w:szCs w:val="21"/>
        </w:rPr>
        <w:t>分）坚持市场多元化战略，稳定外需，并继续扩大国内需求。（</w:t>
      </w:r>
      <w:r>
        <w:rPr>
          <w:rFonts w:ascii="simsun" w:hAnsi="simsun"/>
          <w:color w:val="FF0000"/>
          <w:sz w:val="21"/>
          <w:szCs w:val="21"/>
        </w:rPr>
        <w:t>2</w:t>
      </w:r>
      <w:r>
        <w:rPr>
          <w:rFonts w:ascii="simsun" w:hAnsi="simsun"/>
          <w:color w:val="FF0000"/>
          <w:sz w:val="21"/>
          <w:szCs w:val="21"/>
        </w:rPr>
        <w:t>分）坚持独立自主原则，学会利用世贸组织规则保障我国企业的利益。（</w:t>
      </w:r>
      <w:r>
        <w:rPr>
          <w:rFonts w:ascii="simsun" w:hAnsi="simsun"/>
          <w:color w:val="FF0000"/>
          <w:sz w:val="21"/>
          <w:szCs w:val="21"/>
        </w:rPr>
        <w:t>2</w:t>
      </w:r>
      <w:r>
        <w:rPr>
          <w:rFonts w:ascii="simsun" w:hAnsi="simsun"/>
          <w:color w:val="FF0000"/>
          <w:sz w:val="21"/>
          <w:szCs w:val="21"/>
        </w:rPr>
        <w:t>分）</w:t>
      </w:r>
      <w:r>
        <w:rPr>
          <w:rFonts w:ascii="simsun" w:hAnsi="simsun"/>
          <w:color w:val="FF0000"/>
          <w:sz w:val="21"/>
          <w:szCs w:val="21"/>
        </w:rPr>
        <w:br/>
      </w:r>
      <w:r>
        <w:rPr>
          <w:rFonts w:ascii="simsun" w:hAnsi="simsun"/>
          <w:color w:val="FF0000"/>
          <w:sz w:val="21"/>
          <w:szCs w:val="21"/>
        </w:rPr>
        <w:t xml:space="preserve">　　（</w:t>
      </w:r>
      <w:r>
        <w:rPr>
          <w:rFonts w:ascii="simsun" w:hAnsi="simsun"/>
          <w:color w:val="FF0000"/>
          <w:sz w:val="21"/>
          <w:szCs w:val="21"/>
        </w:rPr>
        <w:t>2</w:t>
      </w:r>
      <w:r>
        <w:rPr>
          <w:rFonts w:ascii="simsun" w:hAnsi="simsun"/>
          <w:color w:val="FF0000"/>
          <w:sz w:val="21"/>
          <w:szCs w:val="21"/>
        </w:rPr>
        <w:t>）政府应坚持对人民负责的原则，提高综合协调能力。（</w:t>
      </w:r>
      <w:r>
        <w:rPr>
          <w:rFonts w:ascii="simsun" w:hAnsi="simsun"/>
          <w:color w:val="FF0000"/>
          <w:sz w:val="21"/>
          <w:szCs w:val="21"/>
        </w:rPr>
        <w:t>2</w:t>
      </w:r>
      <w:r>
        <w:rPr>
          <w:rFonts w:ascii="simsun" w:hAnsi="simsun"/>
          <w:color w:val="FF0000"/>
          <w:sz w:val="21"/>
          <w:szCs w:val="21"/>
        </w:rPr>
        <w:t>分）推动我国政府职能由管理向服务转变，减少审批，提高效率。（</w:t>
      </w:r>
      <w:r>
        <w:rPr>
          <w:rFonts w:ascii="simsun" w:hAnsi="simsun"/>
          <w:color w:val="FF0000"/>
          <w:sz w:val="21"/>
          <w:szCs w:val="21"/>
        </w:rPr>
        <w:t>2</w:t>
      </w:r>
      <w:r>
        <w:rPr>
          <w:rFonts w:ascii="simsun" w:hAnsi="simsun"/>
          <w:color w:val="FF0000"/>
          <w:sz w:val="21"/>
          <w:szCs w:val="21"/>
        </w:rPr>
        <w:t>分）明确政府职责，履行经济职能，强化能源监管。（</w:t>
      </w:r>
      <w:r>
        <w:rPr>
          <w:rFonts w:ascii="simsun" w:hAnsi="simsun"/>
          <w:color w:val="FF0000"/>
          <w:sz w:val="21"/>
          <w:szCs w:val="21"/>
        </w:rPr>
        <w:t>2</w:t>
      </w:r>
      <w:r>
        <w:rPr>
          <w:rFonts w:ascii="simsun" w:hAnsi="simsun"/>
          <w:color w:val="FF0000"/>
          <w:sz w:val="21"/>
          <w:szCs w:val="21"/>
        </w:rPr>
        <w:t>分）坚持依法行政，切实履行监管职能，提高行政管理水平。（</w:t>
      </w:r>
      <w:r>
        <w:rPr>
          <w:rFonts w:ascii="simsun" w:hAnsi="simsun"/>
          <w:color w:val="FF0000"/>
          <w:sz w:val="21"/>
          <w:szCs w:val="21"/>
        </w:rPr>
        <w:t>2</w:t>
      </w:r>
      <w:r>
        <w:rPr>
          <w:rFonts w:ascii="simsun" w:hAnsi="simsun"/>
          <w:color w:val="FF0000"/>
          <w:sz w:val="21"/>
          <w:szCs w:val="21"/>
        </w:rPr>
        <w:t>分）提高政府公信力，树立政府权威，为能源可持续发展创造良好环境。（</w:t>
      </w:r>
      <w:r>
        <w:rPr>
          <w:rFonts w:ascii="simsun" w:hAnsi="simsun"/>
          <w:color w:val="FF0000"/>
          <w:sz w:val="21"/>
          <w:szCs w:val="21"/>
        </w:rPr>
        <w:t>2</w:t>
      </w:r>
      <w:r>
        <w:rPr>
          <w:rFonts w:ascii="simsun" w:hAnsi="simsun"/>
          <w:color w:val="FF0000"/>
          <w:sz w:val="21"/>
          <w:szCs w:val="21"/>
        </w:rPr>
        <w:t>分）</w:t>
      </w:r>
      <w:r>
        <w:rPr>
          <w:rFonts w:ascii="simsun" w:hAnsi="simsun"/>
          <w:color w:val="323E32"/>
          <w:sz w:val="21"/>
          <w:szCs w:val="21"/>
        </w:rPr>
        <w:br/>
      </w:r>
      <w:r>
        <w:rPr>
          <w:rFonts w:ascii="simsun" w:hAnsi="simsun"/>
          <w:color w:val="323E32"/>
          <w:sz w:val="21"/>
          <w:szCs w:val="21"/>
        </w:rPr>
        <w:br/>
      </w:r>
      <w:r>
        <w:rPr>
          <w:rFonts w:ascii="simsun" w:hAnsi="simsun" w:hint="eastAsia"/>
          <w:noProof/>
          <w:color w:val="4B699F"/>
          <w:sz w:val="21"/>
          <w:szCs w:val="21"/>
        </w:rPr>
        <w:drawing>
          <wp:inline distT="0" distB="0" distL="0" distR="0">
            <wp:extent cx="5876925" cy="2990850"/>
            <wp:effectExtent l="19050" t="0" r="9525" b="0"/>
            <wp:docPr id="1" name="图片 1" descr="河南师范大学附属中学2013届高三上学期期末考试文综试题">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河南师范大学附属中学2013届高三上学期期末考试文综试题">
                      <a:hlinkClick r:id="rId5" tgtFrame="_blank"/>
                    </pic:cNvPr>
                    <pic:cNvPicPr>
                      <a:picLocks noChangeAspect="1" noChangeArrowheads="1"/>
                    </pic:cNvPicPr>
                  </pic:nvPicPr>
                  <pic:blipFill>
                    <a:blip r:embed="rId6" cstate="print"/>
                    <a:srcRect/>
                    <a:stretch>
                      <a:fillRect/>
                    </a:stretch>
                  </pic:blipFill>
                  <pic:spPr bwMode="auto">
                    <a:xfrm>
                      <a:off x="0" y="0"/>
                      <a:ext cx="5876925" cy="2990850"/>
                    </a:xfrm>
                    <a:prstGeom prst="rect">
                      <a:avLst/>
                    </a:prstGeom>
                    <a:noFill/>
                    <a:ln w="9525">
                      <a:noFill/>
                      <a:miter lim="800000"/>
                      <a:headEnd/>
                      <a:tailEnd/>
                    </a:ln>
                  </pic:spPr>
                </pic:pic>
              </a:graphicData>
            </a:graphic>
          </wp:inline>
        </w:drawing>
      </w:r>
      <w:r>
        <w:rPr>
          <w:rFonts w:ascii="simsun" w:hAnsi="simsun"/>
          <w:color w:val="323E32"/>
          <w:sz w:val="21"/>
          <w:szCs w:val="21"/>
        </w:rPr>
        <w:br/>
      </w:r>
    </w:p>
    <w:sectPr w:rsidR="00595D9F"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516622"/>
    <w:rsid w:val="00595D9F"/>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5D9F"/>
    <w:pPr>
      <w:spacing w:after="0"/>
    </w:pPr>
    <w:rPr>
      <w:sz w:val="18"/>
      <w:szCs w:val="18"/>
    </w:rPr>
  </w:style>
  <w:style w:type="character" w:customStyle="1" w:styleId="Char">
    <w:name w:val="批注框文本 Char"/>
    <w:basedOn w:val="a0"/>
    <w:link w:val="a3"/>
    <w:uiPriority w:val="99"/>
    <w:semiHidden/>
    <w:rsid w:val="00595D9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hoto.blog.sina.com.cn/showpic.html#blogid=5a18c50f0102e5yp&amp;url=http://s12.sinaimg.cn/orignal/5a18c50fxd38ef084e17b"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微软用户</cp:lastModifiedBy>
  <cp:revision>3</cp:revision>
  <dcterms:created xsi:type="dcterms:W3CDTF">2008-09-11T17:20:00Z</dcterms:created>
  <dcterms:modified xsi:type="dcterms:W3CDTF">2013-01-31T14:17:00Z</dcterms:modified>
</cp:coreProperties>
</file>