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b w:val="0"/>
          <w:color w:val="000000"/>
        </w:rPr>
      </w:pPr>
      <w:bookmarkStart w:id="0" w:name="_GoBack"/>
      <w:r>
        <w:rPr>
          <w:rFonts w:hint="eastAsia" w:ascii="黑体" w:eastAsia="黑体"/>
          <w:b w:val="0"/>
          <w:color w:val="000000"/>
        </w:rPr>
        <w:t>桂林市2016年初中毕业升学考试学科说明</w:t>
      </w:r>
      <w:bookmarkEnd w:id="0"/>
    </w:p>
    <w:p>
      <w:pPr>
        <w:pStyle w:val="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语 文</w:t>
      </w:r>
    </w:p>
    <w:p>
      <w:pPr>
        <w:spacing w:line="420" w:lineRule="atLeast"/>
        <w:ind w:firstLine="522" w:firstLineChars="200"/>
        <w:jc w:val="left"/>
        <w:rPr>
          <w:rFonts w:hint="eastAsia" w:ascii="宋体" w:hAnsi="宋体"/>
          <w:b/>
          <w:color w:val="000000"/>
          <w:sz w:val="26"/>
          <w:szCs w:val="26"/>
        </w:rPr>
      </w:pPr>
      <w:r>
        <w:rPr>
          <w:rFonts w:hint="eastAsia" w:ascii="宋体" w:hAnsi="宋体"/>
          <w:b/>
          <w:color w:val="000000"/>
          <w:sz w:val="26"/>
          <w:szCs w:val="26"/>
        </w:rPr>
        <w:t>一、考试性质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初中毕业升学考试是义务教育阶段的终结性考试（简称“中考”），中考语文是考察学生达成语文课程目标程度的重要手段。考试结果既是衡量学生是否达到毕业水平的重要依据，也是普通高中招生录取的重要依据。</w:t>
      </w:r>
    </w:p>
    <w:p>
      <w:pPr>
        <w:spacing w:line="420" w:lineRule="atLeast"/>
        <w:ind w:firstLine="522" w:firstLineChars="200"/>
        <w:jc w:val="lef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b/>
          <w:color w:val="000000"/>
          <w:sz w:val="26"/>
          <w:szCs w:val="26"/>
        </w:rPr>
        <w:t>二、命题指导思想</w:t>
      </w:r>
    </w:p>
    <w:p>
      <w:pPr>
        <w:spacing w:line="420" w:lineRule="atLeast"/>
        <w:ind w:firstLine="510" w:firstLineChars="196"/>
        <w:jc w:val="lef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2016年语文中考命题以教育部颁发的《义务教育语文课程标准》（2011年版）为依据，面向全体学生，从知识与能力、过程与方法、情感态度与价值观三个维度全面考查学生的语文素养，突出考查学生的语言文字运用能力。命题应兼顾不同层次学生的学业水平，有利于改善教师教学，有利于培养学生的创新精神和实践能力。</w:t>
      </w:r>
    </w:p>
    <w:p>
      <w:pPr>
        <w:spacing w:line="420" w:lineRule="atLeast"/>
        <w:ind w:firstLine="522" w:firstLineChars="200"/>
        <w:rPr>
          <w:rFonts w:hint="eastAsia" w:ascii="宋体" w:hAnsi="宋体"/>
          <w:b/>
          <w:color w:val="000000"/>
          <w:sz w:val="26"/>
          <w:szCs w:val="26"/>
        </w:rPr>
      </w:pPr>
      <w:r>
        <w:rPr>
          <w:rFonts w:hint="eastAsia" w:ascii="宋体" w:hAnsi="宋体"/>
          <w:b/>
          <w:color w:val="000000"/>
          <w:sz w:val="26"/>
          <w:szCs w:val="26"/>
        </w:rPr>
        <w:t xml:space="preserve">三、命题原则 </w:t>
      </w:r>
    </w:p>
    <w:p>
      <w:pPr>
        <w:spacing w:line="420" w:lineRule="atLeast"/>
        <w:ind w:firstLine="510" w:firstLineChars="196"/>
        <w:jc w:val="lef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命题应有利于调动学生学习语文的主动性和积极性，有利于培养学生的语文素养；应体现语文工具性和人文性的统一，强调积累、突出读写、鼓励创新；应充分考虑学生的知识、经验和学习特点，贴近社会生活和学生生活；在注重考查学生“双基”的同时，也注重考查学生的潜力。试题难度适中，具有较高的信度、效度和区分度。</w:t>
      </w:r>
    </w:p>
    <w:p>
      <w:pPr>
        <w:spacing w:line="420" w:lineRule="atLeast"/>
        <w:ind w:firstLine="653" w:firstLineChars="250"/>
        <w:rPr>
          <w:rFonts w:hint="eastAsia" w:ascii="宋体" w:hAnsi="宋体"/>
          <w:b/>
          <w:color w:val="000000"/>
          <w:sz w:val="26"/>
          <w:szCs w:val="26"/>
        </w:rPr>
      </w:pPr>
      <w:r>
        <w:rPr>
          <w:rFonts w:hint="eastAsia" w:ascii="宋体" w:hAnsi="宋体"/>
          <w:b/>
          <w:color w:val="000000"/>
          <w:sz w:val="26"/>
          <w:szCs w:val="26"/>
        </w:rPr>
        <w:t>四、考试范围及内容要求</w:t>
      </w:r>
    </w:p>
    <w:p>
      <w:pPr>
        <w:spacing w:line="420" w:lineRule="atLeas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 xml:space="preserve">    以义务教育《语文课程标准》（2011年版）为依据，以语文出版社出版的义务教育课程标准实验教科书《语文》（七、八、九年级）为主要内容，包括以下几个方面的能力和内容。</w:t>
      </w:r>
    </w:p>
    <w:p>
      <w:pPr>
        <w:spacing w:line="420" w:lineRule="atLeas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（一）能力层级</w:t>
      </w:r>
    </w:p>
    <w:p>
      <w:pPr>
        <w:spacing w:line="420" w:lineRule="atLeas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1．识记  指识别和记忆，是语文能力最基本的层级。认识或记住字词的音形义，了解课文主要内容，背诵经典篇（段）。</w:t>
      </w:r>
    </w:p>
    <w:p>
      <w:pPr>
        <w:spacing w:line="420" w:lineRule="atLeast"/>
        <w:ind w:firstLine="48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2．理解  指领会并能作简单的解释，是在识记基础上高一级的能力层级。要求理解词语、句子在特定语境中的含义、感情色彩和表达作用，理解文章的思想内容和写作方法。</w:t>
      </w:r>
    </w:p>
    <w:p>
      <w:pPr>
        <w:spacing w:line="420" w:lineRule="atLeast"/>
        <w:ind w:firstLine="48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3．分析综合  指分析和探究。是以识记、理解、应用为基础，在阅读方面发展了的能力层级。对比较复杂、有一定综合性的问题，能够分析其组成部分和组合关系，如对文章思想内容的把握和对文章写作特点的辨析。</w:t>
      </w:r>
    </w:p>
    <w:p>
      <w:pPr>
        <w:spacing w:line="420" w:lineRule="atLeast"/>
        <w:ind w:firstLine="48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4．表达应用  指对语文知识和能力的运用，是以识记、理解为基础，进一步提高了的能力层级。能将语文知识直接用于新的情境中去解决新的问题，如仿写、作文等。</w:t>
      </w:r>
    </w:p>
    <w:p>
      <w:pPr>
        <w:spacing w:line="420" w:lineRule="atLeast"/>
        <w:ind w:firstLine="48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对以上四个能力层级均有难易不同的考查。</w:t>
      </w:r>
    </w:p>
    <w:p>
      <w:pPr>
        <w:spacing w:line="420" w:lineRule="atLeast"/>
        <w:ind w:firstLine="390" w:firstLineChars="15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（二）考试内容</w:t>
      </w:r>
    </w:p>
    <w:p>
      <w:pPr>
        <w:spacing w:line="420" w:lineRule="atLeas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 xml:space="preserve">    1．积累与运用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积累与运用考查的内容包括：常用字的音、形、义的辨识、常用词语（含成语）的运用、语句的规范表达（含标点符号）、文学文化常识的识记及经典篇段的默写、课外阅读积累等。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词语、语句的考查宜结合语境，灵活运用语法、修辞知识，选材兼顾课内外；文学文化常识考查为教材涉及的内容；默写主要从教材中要求背诵的古今优秀诗（词）文选材；课外阅读的考查以课标推荐阅读书目为主，适当兼顾日常积累。</w:t>
      </w:r>
    </w:p>
    <w:p>
      <w:pPr>
        <w:spacing w:line="560" w:lineRule="exac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 xml:space="preserve">2．古诗文阅读                                                     </w:t>
      </w:r>
    </w:p>
    <w:p>
      <w:pPr>
        <w:spacing w:line="560" w:lineRule="exact"/>
        <w:ind w:firstLine="520" w:firstLineChars="200"/>
        <w:rPr>
          <w:rFonts w:hint="eastAsia" w:ascii="仿宋_GB2312" w:hAnsi="宋体" w:eastAsia="仿宋_GB2312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</w:t>
      </w:r>
      <w:r>
        <w:rPr>
          <w:rFonts w:hint="eastAsia" w:ascii="宋体" w:hAnsi="宋体" w:cs="仿宋_GB2312"/>
          <w:color w:val="000000"/>
          <w:sz w:val="26"/>
          <w:szCs w:val="26"/>
        </w:rPr>
        <w:t>1）古诗词阅读</w:t>
      </w:r>
    </w:p>
    <w:p>
      <w:pPr>
        <w:spacing w:line="420" w:lineRule="atLeast"/>
        <w:ind w:firstLine="520" w:firstLineChars="200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古代诗词阅读的考查，侧重整体把握诗词内容，感受诗词中的形象；欣赏、品味富于表现力的诗歌语言；分析诗词中的艺术表现手法。阅读材料的选择不超出教材范围。</w:t>
      </w:r>
    </w:p>
    <w:p>
      <w:pPr>
        <w:spacing w:line="420" w:lineRule="atLeast"/>
        <w:ind w:firstLine="520" w:firstLineChars="200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（2）文言文阅读</w:t>
      </w:r>
    </w:p>
    <w:p>
      <w:pPr>
        <w:spacing w:line="420" w:lineRule="atLeast"/>
        <w:ind w:firstLine="520" w:firstLineChars="200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文言文阅读考查注重思想性、人文性、迁移性。能阅读浅易的文言文，准确判断文言句读，理解文章基本内容；掌握常见文言实词的意义和常见虚词（如“之、其、于、以、而”等）的基本用法；能根据语境翻译文言句子；能对文章的思想内容和作者的观点态度作出评价。阅读材料的选择兼顾课内课外。</w:t>
      </w:r>
    </w:p>
    <w:p>
      <w:pPr>
        <w:spacing w:line="420" w:lineRule="atLeast"/>
        <w:ind w:firstLine="390" w:firstLineChars="150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3.</w:t>
      </w:r>
      <w:r>
        <w:rPr>
          <w:rFonts w:hint="eastAsia" w:ascii="宋体" w:hAnsi="宋体" w:cs="仿宋_GB2312"/>
          <w:color w:val="000000"/>
          <w:sz w:val="26"/>
          <w:szCs w:val="26"/>
        </w:rPr>
        <w:t>现代文阅读</w:t>
      </w:r>
    </w:p>
    <w:p>
      <w:pPr>
        <w:spacing w:line="420" w:lineRule="atLeast"/>
        <w:ind w:firstLine="520" w:firstLineChars="200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现代文阅读，综合考查学生在阅读过程中的感受、体验、理解和价值取向；考查学生的阅读方法（如浏览、摘录、批注、制作卡片等）和阅读习惯；考查学生多角度、有创意的阅读。</w:t>
      </w:r>
    </w:p>
    <w:p>
      <w:pPr>
        <w:spacing w:line="420" w:lineRule="atLeast"/>
        <w:ind w:firstLine="390" w:firstLineChars="15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（1）阅读记叙类文章，要求理清思路，理解主要内容，能感受、评价作品中的形象，品味重要词句在语言环境中的意义和作用。</w:t>
      </w:r>
    </w:p>
    <w:p>
      <w:pPr>
        <w:spacing w:line="420" w:lineRule="atLeast"/>
        <w:ind w:firstLine="390" w:firstLineChars="15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（2）阅读简单的说明文和一般的科技作品，要求把握文章说明对象，提取文本信息，掌握常见的说明顺序和说明方法，品味说明语言的特点，领会作品的科学精神和科学思维方法。</w:t>
      </w:r>
    </w:p>
    <w:p>
      <w:pPr>
        <w:pStyle w:val="5"/>
        <w:shd w:val="clear" w:color="auto" w:fill="FCFCFC"/>
        <w:spacing w:before="0" w:beforeAutospacing="0" w:after="0" w:afterAutospacing="0" w:line="420" w:lineRule="atLeast"/>
        <w:ind w:firstLine="445" w:firstLineChars="171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（3）阅读简单的议论文，能把握作者的观点并能通过自己的思考做出判断和阐述。能归纳文本要点，理解观点与材料（道理、事实、数据、图表）之间的关系；了解常见的论证方法（如比喻论证、对比论证、道理论证和事实论证）以及它们的作用。</w:t>
      </w:r>
    </w:p>
    <w:p>
      <w:pPr>
        <w:pStyle w:val="5"/>
        <w:shd w:val="clear" w:color="auto" w:fill="FCFCFC"/>
        <w:spacing w:before="0" w:beforeAutospacing="0" w:after="0" w:afterAutospacing="0" w:line="420" w:lineRule="atLeast"/>
        <w:ind w:firstLine="445" w:firstLineChars="171"/>
        <w:rPr>
          <w:rFonts w:hint="eastAsia"/>
          <w:color w:val="000000"/>
          <w:sz w:val="26"/>
          <w:szCs w:val="26"/>
        </w:rPr>
      </w:pPr>
      <w:r>
        <w:rPr>
          <w:rFonts w:hint="eastAsia" w:ascii="Microsoft YaHei ΢ȭхڢ  ڌ墠 ˎ̥" w:hAnsi="微软雅黑" w:eastAsia="Microsoft YaHei ΢ȭхڢ  ڌ墠 ˎ̥"/>
          <w:color w:val="000000"/>
          <w:sz w:val="26"/>
          <w:szCs w:val="26"/>
        </w:rPr>
        <w:t>（4）阅读非连续性文本，能领会文本的意思，得出有意义的结论.</w:t>
      </w:r>
    </w:p>
    <w:p>
      <w:pPr>
        <w:spacing w:line="420" w:lineRule="atLeas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阅读材料力求文质兼美。</w:t>
      </w:r>
    </w:p>
    <w:p>
      <w:pPr>
        <w:spacing w:line="420" w:lineRule="atLeas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4.综合性学习</w:t>
      </w:r>
    </w:p>
    <w:p>
      <w:pPr>
        <w:spacing w:line="420" w:lineRule="atLeas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综合性学习着重考查学生的探究精神和创新意识，主要体现为综合运用语文知识、语文能力发现问题和探究问题，搜集信息和整理资料，提出假设或观点等。</w:t>
      </w:r>
    </w:p>
    <w:p>
      <w:pPr>
        <w:spacing w:line="420" w:lineRule="atLeas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5.写作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要求学生能规范、熟练地运用祖国的语言文字写作记叙文、简单的说明文和议论文。要求做到文体规范、中心明确、感情真挚、内容充实、条理清楚、文从字顺、标点正确、书写整洁，能表达出自己对生活的独特感受和真切体验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作文的命题关注贴近学生思想和生活，力求有新意，不设审题障碍。</w:t>
      </w:r>
    </w:p>
    <w:p>
      <w:pPr>
        <w:spacing w:line="420" w:lineRule="atLeast"/>
        <w:ind w:firstLine="392" w:firstLineChars="150"/>
        <w:rPr>
          <w:rFonts w:hint="eastAsia" w:ascii="宋体" w:hAnsi="宋体"/>
          <w:b/>
          <w:color w:val="000000"/>
          <w:sz w:val="26"/>
          <w:szCs w:val="26"/>
        </w:rPr>
      </w:pPr>
      <w:r>
        <w:rPr>
          <w:rFonts w:hint="eastAsia" w:ascii="宋体" w:hAnsi="宋体"/>
          <w:b/>
          <w:color w:val="000000"/>
          <w:sz w:val="26"/>
          <w:szCs w:val="26"/>
        </w:rPr>
        <w:t>五、考试形式及时间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1.考试形式   采用闭卷笔试形式，全卷满分120分。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2.考试用时  150分钟。</w:t>
      </w:r>
    </w:p>
    <w:p>
      <w:pPr>
        <w:spacing w:line="420" w:lineRule="atLeast"/>
        <w:ind w:firstLine="522" w:firstLineChars="200"/>
        <w:jc w:val="left"/>
        <w:rPr>
          <w:rFonts w:hint="eastAsia" w:ascii="宋体" w:hAnsi="宋体"/>
          <w:b/>
          <w:color w:val="000000"/>
          <w:sz w:val="26"/>
          <w:szCs w:val="26"/>
        </w:rPr>
      </w:pPr>
      <w:r>
        <w:rPr>
          <w:rFonts w:hint="eastAsia" w:ascii="宋体" w:hAnsi="宋体"/>
          <w:b/>
          <w:color w:val="000000"/>
          <w:sz w:val="26"/>
          <w:szCs w:val="26"/>
        </w:rPr>
        <w:t>六、试卷结构</w:t>
      </w:r>
    </w:p>
    <w:p>
      <w:pPr>
        <w:spacing w:line="420" w:lineRule="atLeas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（一）试卷基本框架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试卷分第Ⅰ卷（选择题）、第Ⅱ卷（非选择题），约25～28题。整份试题6000个字符左右。第Ⅰ卷包括:积累与运用、现代文阅读（一）、文言文阅读（选择题）；第Ⅱ卷包括:文言文阅读（非选择题）、古诗词鉴赏、古诗文默写、汉字书写、综合性学习、现代文阅读（二）、写作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（二）各部分内容赋分比例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1.积累与运用（12分），约占10％。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2.现代文阅读(</w:t>
      </w:r>
      <w:r>
        <w:rPr>
          <w:rFonts w:hint="eastAsia" w:ascii="宋体" w:hAnsi="宋体" w:cs="仿宋_GB2312"/>
          <w:color w:val="000000"/>
          <w:sz w:val="26"/>
          <w:szCs w:val="26"/>
        </w:rPr>
        <w:t>Ⅰ</w:t>
      </w:r>
      <w:r>
        <w:rPr>
          <w:rFonts w:hint="eastAsia" w:ascii="宋体" w:hAnsi="宋体"/>
          <w:color w:val="000000"/>
          <w:sz w:val="26"/>
          <w:szCs w:val="26"/>
        </w:rPr>
        <w:t>)（6分），占</w:t>
      </w:r>
      <w:r>
        <w:rPr>
          <w:rFonts w:hint="eastAsia" w:ascii="宋体" w:hAnsi="宋体" w:cs="仿宋_GB2312"/>
          <w:color w:val="000000"/>
          <w:sz w:val="26"/>
          <w:szCs w:val="26"/>
        </w:rPr>
        <w:t>5％。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3.古诗文阅读(16分)，约占13.3％，。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4.</w:t>
      </w:r>
      <w:r>
        <w:rPr>
          <w:rFonts w:hint="eastAsia" w:ascii="宋体" w:hAnsi="宋体"/>
          <w:color w:val="000000"/>
          <w:sz w:val="26"/>
          <w:szCs w:val="26"/>
        </w:rPr>
        <w:t>诗文默写与课外积累(</w:t>
      </w:r>
      <w:r>
        <w:rPr>
          <w:rFonts w:hint="eastAsia" w:ascii="宋体" w:hAnsi="宋体" w:cs="仿宋_GB2312"/>
          <w:color w:val="000000"/>
          <w:sz w:val="26"/>
          <w:szCs w:val="26"/>
        </w:rPr>
        <w:t>10分)，约占8.3％。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5.书写（5分</w:t>
      </w:r>
      <w:r>
        <w:rPr>
          <w:rFonts w:ascii="宋体" w:hAnsi="宋体" w:cs="仿宋_GB2312"/>
          <w:color w:val="000000"/>
          <w:sz w:val="26"/>
          <w:szCs w:val="26"/>
        </w:rPr>
        <w:t>）</w:t>
      </w:r>
      <w:r>
        <w:rPr>
          <w:rFonts w:hint="eastAsia" w:ascii="宋体" w:hAnsi="宋体" w:cs="仿宋_GB2312"/>
          <w:color w:val="000000"/>
          <w:sz w:val="26"/>
          <w:szCs w:val="26"/>
        </w:rPr>
        <w:t>, 约占4％。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6.综合性学习(6分)，</w:t>
      </w:r>
      <w:r>
        <w:rPr>
          <w:rFonts w:hint="eastAsia" w:ascii="宋体" w:hAnsi="宋体"/>
          <w:color w:val="000000"/>
          <w:sz w:val="26"/>
          <w:szCs w:val="26"/>
        </w:rPr>
        <w:t>占</w:t>
      </w:r>
      <w:r>
        <w:rPr>
          <w:rFonts w:hint="eastAsia" w:ascii="宋体" w:hAnsi="宋体" w:cs="仿宋_GB2312"/>
          <w:color w:val="000000"/>
          <w:sz w:val="26"/>
          <w:szCs w:val="26"/>
        </w:rPr>
        <w:t>5％。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7.现代文阅读(Ⅱ)(15分)，约占12.5％。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8.作文(50分),约占41.6％，。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（三）试卷难度</w:t>
      </w:r>
    </w:p>
    <w:p>
      <w:pPr>
        <w:spacing w:line="420" w:lineRule="atLeast"/>
        <w:ind w:firstLine="520" w:firstLineChars="200"/>
        <w:jc w:val="left"/>
        <w:rPr>
          <w:rFonts w:hint="eastAsia" w:ascii="宋体" w:hAnsi="宋体" w:cs="仿宋_GB2312"/>
          <w:color w:val="000000"/>
          <w:sz w:val="26"/>
          <w:szCs w:val="26"/>
        </w:rPr>
      </w:pPr>
      <w:r>
        <w:rPr>
          <w:rFonts w:hint="eastAsia" w:ascii="宋体" w:hAnsi="宋体" w:cs="仿宋_GB2312"/>
          <w:color w:val="000000"/>
          <w:sz w:val="26"/>
          <w:szCs w:val="26"/>
        </w:rPr>
        <w:t>试题难易比例为：容易题（p≥0.7）；中等题（0.7﹥p﹥0.5）；较难题（p&lt;0.5）。易、中、难题比例为6∶3∶1，整卷难度值为0.7左右。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17FC2"/>
    <w:rsid w:val="27917F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">
    <w:name w:val="reader-word-layer reader-word-s2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2016-04-21T02:36:00Z</dcterms:created>
  <dc:creator>Administrator</dc:creator>
  <cp:lastModifiedBy>Administrator</cp:lastModifiedBy>
  <dcterms:modified xsi:type="dcterms:W3CDTF">2016-04-21T02:37:06Z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